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4BE" w:rsidRDefault="00FF74BE" w:rsidP="00FF74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24"/>
          <w:szCs w:val="24"/>
        </w:rPr>
      </w:pPr>
      <w:r>
        <w:rPr>
          <w:noProof/>
          <w:sz w:val="24"/>
          <w:szCs w:val="24"/>
          <w:lang w:eastAsia="pt-BR"/>
        </w:rPr>
        <w:drawing>
          <wp:anchor distT="0" distB="0" distL="114300" distR="114300" simplePos="0" relativeHeight="251659264" behindDoc="0" locked="0" layoutInCell="1" allowOverlap="1">
            <wp:simplePos x="0" y="0"/>
            <wp:positionH relativeFrom="column">
              <wp:posOffset>3987165</wp:posOffset>
            </wp:positionH>
            <wp:positionV relativeFrom="paragraph">
              <wp:posOffset>24130</wp:posOffset>
            </wp:positionV>
            <wp:extent cx="1419225" cy="723900"/>
            <wp:effectExtent l="19050" t="0" r="9525"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1419225" cy="723900"/>
                    </a:xfrm>
                    <a:prstGeom prst="rect">
                      <a:avLst/>
                    </a:prstGeom>
                    <a:noFill/>
                    <a:ln w="9525">
                      <a:noFill/>
                      <a:miter lim="800000"/>
                      <a:headEnd/>
                      <a:tailEnd/>
                    </a:ln>
                  </pic:spPr>
                </pic:pic>
              </a:graphicData>
            </a:graphic>
          </wp:anchor>
        </w:drawing>
      </w:r>
    </w:p>
    <w:p w:rsidR="00FF74BE" w:rsidRPr="00AB2230" w:rsidRDefault="00FF74BE" w:rsidP="00FF74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sz w:val="28"/>
          <w:szCs w:val="28"/>
        </w:rPr>
      </w:pPr>
      <w:r w:rsidRPr="00AB2230">
        <w:rPr>
          <w:b/>
          <w:sz w:val="28"/>
          <w:szCs w:val="28"/>
        </w:rPr>
        <w:t>Roteiro de Estudos – OBMEP NA ESCOLA</w:t>
      </w:r>
      <w:r w:rsidRPr="00AB2230">
        <w:rPr>
          <w:b/>
          <w:sz w:val="28"/>
          <w:szCs w:val="28"/>
        </w:rPr>
        <w:br/>
        <w:t>Grupo N</w:t>
      </w:r>
      <w:r>
        <w:rPr>
          <w:b/>
          <w:sz w:val="28"/>
          <w:szCs w:val="28"/>
        </w:rPr>
        <w:t>3</w:t>
      </w:r>
      <w:r w:rsidRPr="00AB2230">
        <w:rPr>
          <w:b/>
          <w:sz w:val="28"/>
          <w:szCs w:val="28"/>
        </w:rPr>
        <w:t xml:space="preserve"> – Ciclo 1</w:t>
      </w:r>
    </w:p>
    <w:p w:rsidR="00FF74BE" w:rsidRPr="00AB2230" w:rsidRDefault="00FF74BE" w:rsidP="00FF74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24"/>
          <w:szCs w:val="24"/>
        </w:rPr>
      </w:pPr>
    </w:p>
    <w:p w:rsidR="00FF74BE" w:rsidRPr="00AB2230" w:rsidRDefault="00FF74BE" w:rsidP="00FF74BE">
      <w:pPr>
        <w:autoSpaceDE w:val="0"/>
        <w:autoSpaceDN w:val="0"/>
        <w:adjustRightInd w:val="0"/>
        <w:spacing w:after="0" w:line="240" w:lineRule="auto"/>
        <w:jc w:val="both"/>
        <w:rPr>
          <w:sz w:val="24"/>
          <w:szCs w:val="24"/>
        </w:rPr>
      </w:pPr>
    </w:p>
    <w:p w:rsidR="00D81358" w:rsidRPr="00691EC6" w:rsidRDefault="00D81358" w:rsidP="00D81358">
      <w:pPr>
        <w:autoSpaceDE w:val="0"/>
        <w:autoSpaceDN w:val="0"/>
        <w:adjustRightInd w:val="0"/>
        <w:spacing w:after="0" w:line="240" w:lineRule="auto"/>
        <w:jc w:val="both"/>
        <w:rPr>
          <w:rFonts w:ascii="Times New Roman" w:hAnsi="Times New Roman"/>
          <w:sz w:val="24"/>
          <w:szCs w:val="24"/>
        </w:rPr>
      </w:pPr>
    </w:p>
    <w:p w:rsidR="000C77C1" w:rsidRPr="00691EC6" w:rsidRDefault="000C77C1" w:rsidP="00D81358">
      <w:pPr>
        <w:autoSpaceDE w:val="0"/>
        <w:autoSpaceDN w:val="0"/>
        <w:adjustRightInd w:val="0"/>
        <w:spacing w:after="0" w:line="240" w:lineRule="auto"/>
        <w:jc w:val="both"/>
        <w:rPr>
          <w:rFonts w:ascii="Times New Roman" w:hAnsi="Times New Roman"/>
          <w:sz w:val="24"/>
          <w:szCs w:val="24"/>
        </w:rPr>
      </w:pPr>
      <w:r w:rsidRPr="00691EC6">
        <w:rPr>
          <w:rFonts w:ascii="Times New Roman" w:hAnsi="Times New Roman"/>
          <w:sz w:val="24"/>
          <w:szCs w:val="24"/>
        </w:rPr>
        <w:t xml:space="preserve">- </w:t>
      </w:r>
      <w:r w:rsidR="00ED3205">
        <w:rPr>
          <w:rFonts w:ascii="Times New Roman" w:hAnsi="Times New Roman"/>
          <w:sz w:val="24"/>
          <w:szCs w:val="24"/>
          <w:u w:val="single"/>
        </w:rPr>
        <w:t>Material a ser estudado</w:t>
      </w:r>
    </w:p>
    <w:p w:rsidR="000C77C1" w:rsidRPr="00691EC6" w:rsidRDefault="000C77C1" w:rsidP="00D81358">
      <w:pPr>
        <w:autoSpaceDE w:val="0"/>
        <w:autoSpaceDN w:val="0"/>
        <w:adjustRightInd w:val="0"/>
        <w:spacing w:after="0" w:line="240" w:lineRule="auto"/>
        <w:jc w:val="both"/>
        <w:rPr>
          <w:rFonts w:ascii="Times New Roman" w:hAnsi="Times New Roman"/>
          <w:sz w:val="24"/>
          <w:szCs w:val="24"/>
        </w:rPr>
      </w:pPr>
    </w:p>
    <w:p w:rsidR="00E25453" w:rsidRPr="00691EC6" w:rsidRDefault="00E25453" w:rsidP="00D81358">
      <w:pPr>
        <w:autoSpaceDE w:val="0"/>
        <w:autoSpaceDN w:val="0"/>
        <w:adjustRightInd w:val="0"/>
        <w:spacing w:after="0" w:line="240" w:lineRule="auto"/>
        <w:jc w:val="both"/>
        <w:rPr>
          <w:rFonts w:ascii="Times New Roman" w:hAnsi="Times New Roman"/>
          <w:sz w:val="24"/>
          <w:szCs w:val="24"/>
        </w:rPr>
      </w:pPr>
      <w:r w:rsidRPr="00691EC6">
        <w:rPr>
          <w:rFonts w:ascii="Times New Roman" w:hAnsi="Times New Roman"/>
          <w:sz w:val="24"/>
          <w:szCs w:val="24"/>
        </w:rPr>
        <w:t xml:space="preserve">Os textos e </w:t>
      </w:r>
      <w:r w:rsidR="00C354AB" w:rsidRPr="00691EC6">
        <w:rPr>
          <w:rFonts w:ascii="Times New Roman" w:hAnsi="Times New Roman"/>
          <w:sz w:val="24"/>
          <w:szCs w:val="24"/>
        </w:rPr>
        <w:t>vídeoaulas</w:t>
      </w:r>
      <w:r w:rsidRPr="00691EC6">
        <w:rPr>
          <w:rFonts w:ascii="Times New Roman" w:hAnsi="Times New Roman"/>
          <w:sz w:val="24"/>
          <w:szCs w:val="24"/>
        </w:rPr>
        <w:t xml:space="preserve"> </w:t>
      </w:r>
      <w:r w:rsidR="00F7239E" w:rsidRPr="00691EC6">
        <w:rPr>
          <w:rFonts w:ascii="Times New Roman" w:hAnsi="Times New Roman"/>
          <w:sz w:val="24"/>
          <w:szCs w:val="24"/>
        </w:rPr>
        <w:t>que o c</w:t>
      </w:r>
      <w:r w:rsidRPr="00691EC6">
        <w:rPr>
          <w:rFonts w:ascii="Times New Roman" w:hAnsi="Times New Roman"/>
          <w:sz w:val="24"/>
          <w:szCs w:val="24"/>
        </w:rPr>
        <w:t xml:space="preserve">oordenador deve abordar </w:t>
      </w:r>
      <w:r w:rsidR="00F7239E" w:rsidRPr="00691EC6">
        <w:rPr>
          <w:rFonts w:ascii="Times New Roman" w:hAnsi="Times New Roman"/>
          <w:sz w:val="24"/>
          <w:szCs w:val="24"/>
        </w:rPr>
        <w:t>com os p</w:t>
      </w:r>
      <w:r w:rsidRPr="00691EC6">
        <w:rPr>
          <w:rFonts w:ascii="Times New Roman" w:hAnsi="Times New Roman"/>
          <w:sz w:val="24"/>
          <w:szCs w:val="24"/>
        </w:rPr>
        <w:t xml:space="preserve">rofessores e que eles deverão estudar para </w:t>
      </w:r>
      <w:r w:rsidR="00F7239E" w:rsidRPr="00691EC6">
        <w:rPr>
          <w:rFonts w:ascii="Times New Roman" w:hAnsi="Times New Roman"/>
          <w:sz w:val="24"/>
          <w:szCs w:val="24"/>
        </w:rPr>
        <w:t>se preparem para as aulas com seus</w:t>
      </w:r>
      <w:r w:rsidRPr="00691EC6">
        <w:rPr>
          <w:rFonts w:ascii="Times New Roman" w:hAnsi="Times New Roman"/>
          <w:sz w:val="24"/>
          <w:szCs w:val="24"/>
        </w:rPr>
        <w:t xml:space="preserve"> alunos são:</w:t>
      </w:r>
    </w:p>
    <w:p w:rsidR="00E25453" w:rsidRPr="00691EC6" w:rsidRDefault="00E25453" w:rsidP="00D81358">
      <w:pPr>
        <w:autoSpaceDE w:val="0"/>
        <w:autoSpaceDN w:val="0"/>
        <w:adjustRightInd w:val="0"/>
        <w:spacing w:after="0" w:line="240" w:lineRule="auto"/>
        <w:jc w:val="both"/>
        <w:rPr>
          <w:rFonts w:ascii="Times New Roman" w:hAnsi="Times New Roman"/>
          <w:sz w:val="24"/>
          <w:szCs w:val="24"/>
        </w:rPr>
      </w:pPr>
    </w:p>
    <w:p w:rsidR="00E25453" w:rsidRPr="00691EC6" w:rsidRDefault="00E25453" w:rsidP="00D81358">
      <w:pPr>
        <w:autoSpaceDE w:val="0"/>
        <w:autoSpaceDN w:val="0"/>
        <w:adjustRightInd w:val="0"/>
        <w:spacing w:after="0" w:line="240" w:lineRule="auto"/>
        <w:jc w:val="both"/>
        <w:rPr>
          <w:rFonts w:ascii="Times New Roman" w:hAnsi="Times New Roman"/>
          <w:sz w:val="24"/>
          <w:szCs w:val="24"/>
        </w:rPr>
      </w:pPr>
      <w:r w:rsidRPr="00691EC6">
        <w:rPr>
          <w:rFonts w:ascii="Times New Roman" w:hAnsi="Times New Roman"/>
          <w:b/>
          <w:sz w:val="24"/>
          <w:szCs w:val="24"/>
        </w:rPr>
        <w:t>Aritmética</w:t>
      </w:r>
      <w:r w:rsidRPr="00691EC6">
        <w:rPr>
          <w:rFonts w:ascii="Times New Roman" w:hAnsi="Times New Roman"/>
          <w:sz w:val="24"/>
          <w:szCs w:val="24"/>
        </w:rPr>
        <w:t>:</w:t>
      </w:r>
    </w:p>
    <w:p w:rsidR="00E25453" w:rsidRPr="00691EC6" w:rsidRDefault="00E25453" w:rsidP="00D81358">
      <w:pPr>
        <w:autoSpaceDE w:val="0"/>
        <w:autoSpaceDN w:val="0"/>
        <w:adjustRightInd w:val="0"/>
        <w:spacing w:after="0" w:line="240" w:lineRule="auto"/>
        <w:jc w:val="both"/>
        <w:rPr>
          <w:rFonts w:ascii="Times New Roman" w:hAnsi="Times New Roman"/>
          <w:sz w:val="24"/>
          <w:szCs w:val="24"/>
        </w:rPr>
      </w:pPr>
    </w:p>
    <w:p w:rsidR="00C354AB" w:rsidRPr="00691EC6" w:rsidRDefault="00D81358" w:rsidP="00D81358">
      <w:pPr>
        <w:autoSpaceDE w:val="0"/>
        <w:autoSpaceDN w:val="0"/>
        <w:adjustRightInd w:val="0"/>
        <w:spacing w:after="0" w:line="240" w:lineRule="auto"/>
        <w:jc w:val="both"/>
        <w:rPr>
          <w:rFonts w:ascii="Times New Roman" w:hAnsi="Times New Roman"/>
          <w:sz w:val="24"/>
          <w:szCs w:val="24"/>
        </w:rPr>
      </w:pPr>
      <w:r w:rsidRPr="00691EC6">
        <w:rPr>
          <w:rFonts w:ascii="Times New Roman" w:hAnsi="Times New Roman"/>
          <w:sz w:val="24"/>
          <w:szCs w:val="24"/>
        </w:rPr>
        <w:t xml:space="preserve">- </w:t>
      </w:r>
      <w:r w:rsidR="000C77C1" w:rsidRPr="00691EC6">
        <w:rPr>
          <w:rFonts w:ascii="Times New Roman" w:hAnsi="Times New Roman"/>
          <w:sz w:val="24"/>
          <w:szCs w:val="24"/>
          <w:u w:val="single"/>
        </w:rPr>
        <w:t>Texto</w:t>
      </w:r>
      <w:r w:rsidR="00AD008B" w:rsidRPr="00691EC6">
        <w:rPr>
          <w:rFonts w:ascii="Times New Roman" w:hAnsi="Times New Roman"/>
          <w:sz w:val="24"/>
          <w:szCs w:val="24"/>
          <w:u w:val="single"/>
        </w:rPr>
        <w:t>s</w:t>
      </w:r>
      <w:r w:rsidR="00C354AB" w:rsidRPr="00691EC6">
        <w:rPr>
          <w:rFonts w:ascii="Times New Roman" w:hAnsi="Times New Roman"/>
          <w:sz w:val="24"/>
          <w:szCs w:val="24"/>
        </w:rPr>
        <w:t>:</w:t>
      </w:r>
    </w:p>
    <w:p w:rsidR="00412AD1" w:rsidRPr="00691EC6" w:rsidRDefault="00C354AB" w:rsidP="003C07D0">
      <w:pPr>
        <w:pStyle w:val="PargrafodaLista"/>
        <w:numPr>
          <w:ilvl w:val="0"/>
          <w:numId w:val="3"/>
        </w:numPr>
        <w:autoSpaceDE w:val="0"/>
        <w:autoSpaceDN w:val="0"/>
        <w:adjustRightInd w:val="0"/>
        <w:spacing w:after="0" w:line="240" w:lineRule="auto"/>
        <w:jc w:val="both"/>
        <w:rPr>
          <w:rFonts w:ascii="Times New Roman" w:hAnsi="Times New Roman"/>
          <w:sz w:val="24"/>
          <w:szCs w:val="24"/>
        </w:rPr>
      </w:pPr>
      <w:r w:rsidRPr="00691EC6">
        <w:rPr>
          <w:rFonts w:ascii="Times New Roman" w:hAnsi="Times New Roman"/>
          <w:sz w:val="24"/>
          <w:szCs w:val="24"/>
        </w:rPr>
        <w:t>S</w:t>
      </w:r>
      <w:r w:rsidR="00217523" w:rsidRPr="00691EC6">
        <w:rPr>
          <w:rFonts w:ascii="Times New Roman" w:hAnsi="Times New Roman"/>
          <w:sz w:val="24"/>
          <w:szCs w:val="24"/>
        </w:rPr>
        <w:t xml:space="preserve">eções </w:t>
      </w:r>
      <w:r w:rsidR="00892F72">
        <w:rPr>
          <w:rFonts w:ascii="Times New Roman" w:hAnsi="Times New Roman"/>
          <w:sz w:val="24"/>
          <w:szCs w:val="24"/>
        </w:rPr>
        <w:t>3.1, 3.2, 3.5, 4.1 e 4.2</w:t>
      </w:r>
      <w:r w:rsidR="003C07D0" w:rsidRPr="00691EC6">
        <w:rPr>
          <w:rFonts w:ascii="Times New Roman" w:hAnsi="Times New Roman"/>
          <w:sz w:val="24"/>
          <w:szCs w:val="24"/>
        </w:rPr>
        <w:t xml:space="preserve"> </w:t>
      </w:r>
      <w:r w:rsidR="00AD008B" w:rsidRPr="00691EC6">
        <w:rPr>
          <w:rFonts w:ascii="Times New Roman" w:hAnsi="Times New Roman"/>
          <w:sz w:val="24"/>
          <w:szCs w:val="24"/>
        </w:rPr>
        <w:t>da Apostila do PIC da OBMEP “Encontros de Aritmética”, F. Dutenhefner, L. Cadar</w:t>
      </w:r>
      <w:r w:rsidR="00412AD1" w:rsidRPr="00691EC6">
        <w:rPr>
          <w:rFonts w:ascii="Times New Roman" w:hAnsi="Times New Roman"/>
          <w:sz w:val="24"/>
          <w:szCs w:val="24"/>
        </w:rPr>
        <w:t>.</w:t>
      </w:r>
    </w:p>
    <w:p w:rsidR="00C354AB" w:rsidRPr="00691EC6" w:rsidRDefault="005D45BF" w:rsidP="00412AD1">
      <w:pPr>
        <w:pStyle w:val="PargrafodaLista"/>
        <w:autoSpaceDE w:val="0"/>
        <w:autoSpaceDN w:val="0"/>
        <w:adjustRightInd w:val="0"/>
        <w:spacing w:after="0" w:line="240" w:lineRule="auto"/>
        <w:jc w:val="both"/>
        <w:rPr>
          <w:rFonts w:ascii="Times New Roman" w:hAnsi="Times New Roman"/>
          <w:sz w:val="24"/>
          <w:szCs w:val="24"/>
        </w:rPr>
      </w:pPr>
      <w:hyperlink r:id="rId8" w:history="1">
        <w:r w:rsidR="00E43607" w:rsidRPr="00691EC6">
          <w:rPr>
            <w:rStyle w:val="Hyperlink"/>
            <w:rFonts w:ascii="Times New Roman" w:hAnsi="Times New Roman"/>
            <w:sz w:val="24"/>
            <w:szCs w:val="24"/>
          </w:rPr>
          <w:t>http://www.obmep.org.br/docs/aritmetica.pdf</w:t>
        </w:r>
      </w:hyperlink>
    </w:p>
    <w:p w:rsidR="00D81358" w:rsidRPr="00691EC6" w:rsidRDefault="00D81358" w:rsidP="00D81358">
      <w:pPr>
        <w:autoSpaceDE w:val="0"/>
        <w:autoSpaceDN w:val="0"/>
        <w:adjustRightInd w:val="0"/>
        <w:spacing w:after="0" w:line="240" w:lineRule="auto"/>
        <w:jc w:val="both"/>
        <w:rPr>
          <w:rFonts w:ascii="Times New Roman" w:hAnsi="Times New Roman"/>
          <w:sz w:val="16"/>
          <w:szCs w:val="16"/>
        </w:rPr>
      </w:pPr>
    </w:p>
    <w:p w:rsidR="00901D97" w:rsidRPr="00691EC6" w:rsidRDefault="00D81358" w:rsidP="00D81358">
      <w:pPr>
        <w:spacing w:after="0"/>
        <w:jc w:val="both"/>
        <w:rPr>
          <w:rFonts w:ascii="Times New Roman" w:hAnsi="Times New Roman"/>
          <w:sz w:val="24"/>
          <w:szCs w:val="24"/>
        </w:rPr>
      </w:pPr>
      <w:r w:rsidRPr="00691EC6">
        <w:rPr>
          <w:rFonts w:ascii="Times New Roman" w:hAnsi="Times New Roman"/>
          <w:sz w:val="24"/>
          <w:szCs w:val="24"/>
        </w:rPr>
        <w:t xml:space="preserve">- </w:t>
      </w:r>
      <w:r w:rsidR="00650A88">
        <w:rPr>
          <w:rFonts w:ascii="Times New Roman" w:hAnsi="Times New Roman"/>
          <w:sz w:val="24"/>
          <w:szCs w:val="24"/>
          <w:u w:val="single"/>
        </w:rPr>
        <w:t>Vi</w:t>
      </w:r>
      <w:r w:rsidR="00C354AB" w:rsidRPr="00691EC6">
        <w:rPr>
          <w:rFonts w:ascii="Times New Roman" w:hAnsi="Times New Roman"/>
          <w:sz w:val="24"/>
          <w:szCs w:val="24"/>
          <w:u w:val="single"/>
        </w:rPr>
        <w:t>deoaulas</w:t>
      </w:r>
      <w:r w:rsidR="000C77C1" w:rsidRPr="00691EC6">
        <w:rPr>
          <w:rFonts w:ascii="Times New Roman" w:hAnsi="Times New Roman"/>
          <w:sz w:val="24"/>
          <w:szCs w:val="24"/>
          <w:u w:val="single"/>
        </w:rPr>
        <w:t xml:space="preserve"> do </w:t>
      </w:r>
      <w:r w:rsidRPr="00691EC6">
        <w:rPr>
          <w:rFonts w:ascii="Times New Roman" w:hAnsi="Times New Roman"/>
          <w:sz w:val="24"/>
          <w:szCs w:val="24"/>
          <w:u w:val="single"/>
        </w:rPr>
        <w:t>Portal da Matemática</w:t>
      </w:r>
      <w:r w:rsidR="00901D97" w:rsidRPr="00691EC6">
        <w:rPr>
          <w:rFonts w:ascii="Times New Roman" w:hAnsi="Times New Roman"/>
          <w:sz w:val="24"/>
          <w:szCs w:val="24"/>
        </w:rPr>
        <w:t>:</w:t>
      </w:r>
    </w:p>
    <w:p w:rsidR="00FF74BE" w:rsidRDefault="00FF74BE" w:rsidP="00446CA7">
      <w:pPr>
        <w:spacing w:after="0"/>
        <w:jc w:val="both"/>
        <w:rPr>
          <w:rFonts w:ascii="Times New Roman" w:hAnsi="Times New Roman"/>
          <w:sz w:val="24"/>
          <w:szCs w:val="24"/>
        </w:rPr>
      </w:pPr>
    </w:p>
    <w:p w:rsidR="00446CA7" w:rsidRDefault="00A000A5" w:rsidP="00D81358">
      <w:pPr>
        <w:spacing w:after="0"/>
        <w:jc w:val="both"/>
        <w:rPr>
          <w:rFonts w:ascii="Times New Roman" w:hAnsi="Times New Roman"/>
          <w:sz w:val="24"/>
          <w:szCs w:val="24"/>
        </w:rPr>
      </w:pPr>
      <w:r>
        <w:rPr>
          <w:rFonts w:ascii="Times New Roman" w:hAnsi="Times New Roman"/>
          <w:b/>
          <w:sz w:val="24"/>
          <w:szCs w:val="24"/>
        </w:rPr>
        <w:t>Máximo Divisor Comum (mdc),</w:t>
      </w:r>
      <w:r w:rsidR="00596DDB" w:rsidRPr="00596DDB">
        <w:rPr>
          <w:rFonts w:ascii="Times New Roman" w:hAnsi="Times New Roman"/>
          <w:b/>
          <w:sz w:val="24"/>
          <w:szCs w:val="24"/>
        </w:rPr>
        <w:t xml:space="preserve"> Mínimo Múltiplo Comum (mmc)</w:t>
      </w:r>
      <w:r>
        <w:rPr>
          <w:rFonts w:ascii="Times New Roman" w:hAnsi="Times New Roman"/>
          <w:b/>
          <w:sz w:val="24"/>
          <w:szCs w:val="24"/>
        </w:rPr>
        <w:t xml:space="preserve"> e </w:t>
      </w:r>
      <w:r w:rsidR="00611C5E" w:rsidRPr="00611C5E">
        <w:rPr>
          <w:rFonts w:ascii="Times New Roman" w:hAnsi="Times New Roman"/>
          <w:b/>
          <w:sz w:val="24"/>
          <w:szCs w:val="24"/>
        </w:rPr>
        <w:t>Algoritmo de Euclides para o Cálculo do mdc</w:t>
      </w:r>
      <w:r w:rsidR="00611C5E">
        <w:rPr>
          <w:rFonts w:ascii="Times New Roman" w:hAnsi="Times New Roman"/>
          <w:sz w:val="24"/>
          <w:szCs w:val="24"/>
        </w:rPr>
        <w:t>:</w:t>
      </w:r>
    </w:p>
    <w:p w:rsidR="00A000A5" w:rsidRDefault="00A000A5" w:rsidP="00A000A5">
      <w:pPr>
        <w:spacing w:after="0"/>
        <w:jc w:val="both"/>
        <w:rPr>
          <w:rFonts w:ascii="Times New Roman" w:hAnsi="Times New Roman"/>
          <w:sz w:val="24"/>
          <w:szCs w:val="24"/>
        </w:rPr>
      </w:pPr>
      <w:r>
        <w:rPr>
          <w:rFonts w:ascii="Times New Roman" w:hAnsi="Times New Roman"/>
          <w:sz w:val="24"/>
          <w:szCs w:val="24"/>
        </w:rPr>
        <w:t xml:space="preserve">Tópicos Adicionais </w:t>
      </w:r>
      <m:oMath>
        <m:r>
          <w:rPr>
            <w:rFonts w:ascii="Cambria Math" w:hAnsi="Cambria Math"/>
            <w:sz w:val="24"/>
            <w:szCs w:val="24"/>
          </w:rPr>
          <m:t>→</m:t>
        </m:r>
      </m:oMath>
      <w:r>
        <w:rPr>
          <w:rFonts w:ascii="Times New Roman" w:hAnsi="Times New Roman"/>
          <w:sz w:val="24"/>
          <w:szCs w:val="24"/>
        </w:rPr>
        <w:t xml:space="preserve"> Módulo “</w:t>
      </w:r>
      <w:r w:rsidRPr="00A000A5">
        <w:rPr>
          <w:rFonts w:ascii="Times New Roman" w:hAnsi="Times New Roman"/>
          <w:sz w:val="24"/>
          <w:szCs w:val="24"/>
        </w:rPr>
        <w:t>Números Naturais – Representação, Operações e Divisibilidade</w:t>
      </w:r>
      <w:r>
        <w:rPr>
          <w:rFonts w:ascii="Times New Roman" w:hAnsi="Times New Roman"/>
          <w:sz w:val="24"/>
          <w:szCs w:val="24"/>
        </w:rPr>
        <w:t>” (</w:t>
      </w:r>
      <w:hyperlink r:id="rId9" w:history="1">
        <w:r w:rsidRPr="00C675B6">
          <w:rPr>
            <w:rStyle w:val="Hyperlink"/>
            <w:rFonts w:ascii="Times New Roman" w:hAnsi="Times New Roman"/>
            <w:sz w:val="24"/>
            <w:szCs w:val="24"/>
          </w:rPr>
          <w:t>http://matematica.obmep.org.br/index.php/modulo/ver?modulo=52</w:t>
        </w:r>
      </w:hyperlink>
      <w:r>
        <w:rPr>
          <w:rFonts w:ascii="Times New Roman" w:hAnsi="Times New Roman"/>
          <w:sz w:val="24"/>
          <w:szCs w:val="24"/>
        </w:rPr>
        <w:t xml:space="preserve">) </w:t>
      </w:r>
      <m:oMath>
        <m:r>
          <w:rPr>
            <w:rFonts w:ascii="Cambria Math" w:hAnsi="Cambria Math"/>
            <w:sz w:val="24"/>
            <w:szCs w:val="24"/>
          </w:rPr>
          <m:t>→</m:t>
        </m:r>
      </m:oMath>
      <w:r>
        <w:rPr>
          <w:rFonts w:ascii="Times New Roman" w:hAnsi="Times New Roman"/>
          <w:sz w:val="24"/>
          <w:szCs w:val="24"/>
        </w:rPr>
        <w:t xml:space="preserve"> videoaulas: “</w:t>
      </w:r>
      <w:r w:rsidRPr="00A000A5">
        <w:rPr>
          <w:rFonts w:ascii="Times New Roman" w:hAnsi="Times New Roman"/>
          <w:sz w:val="24"/>
          <w:szCs w:val="24"/>
        </w:rPr>
        <w:t>Múltiplos, divisibilidade e MMC</w:t>
      </w:r>
      <w:r>
        <w:rPr>
          <w:rFonts w:ascii="Times New Roman" w:hAnsi="Times New Roman"/>
          <w:sz w:val="24"/>
          <w:szCs w:val="24"/>
        </w:rPr>
        <w:t>”</w:t>
      </w:r>
      <w:r w:rsidRPr="00A000A5">
        <w:rPr>
          <w:rFonts w:ascii="Times New Roman" w:hAnsi="Times New Roman"/>
          <w:sz w:val="24"/>
          <w:szCs w:val="24"/>
        </w:rPr>
        <w:t xml:space="preserve">, </w:t>
      </w:r>
      <w:r>
        <w:rPr>
          <w:rFonts w:ascii="Times New Roman" w:hAnsi="Times New Roman"/>
          <w:sz w:val="24"/>
          <w:szCs w:val="24"/>
        </w:rPr>
        <w:t>“</w:t>
      </w:r>
      <w:r w:rsidRPr="00A000A5">
        <w:rPr>
          <w:rFonts w:ascii="Times New Roman" w:hAnsi="Times New Roman"/>
          <w:sz w:val="24"/>
          <w:szCs w:val="24"/>
        </w:rPr>
        <w:t>Divisores e MDC – Algoritmo de Euclides</w:t>
      </w:r>
      <w:r>
        <w:rPr>
          <w:rFonts w:ascii="Times New Roman" w:hAnsi="Times New Roman"/>
          <w:sz w:val="24"/>
          <w:szCs w:val="24"/>
        </w:rPr>
        <w:t>”.</w:t>
      </w:r>
    </w:p>
    <w:p w:rsidR="00446CA7" w:rsidRDefault="00446CA7" w:rsidP="00D81358">
      <w:pPr>
        <w:spacing w:after="0"/>
        <w:jc w:val="both"/>
        <w:rPr>
          <w:rFonts w:ascii="Times New Roman" w:hAnsi="Times New Roman"/>
          <w:sz w:val="24"/>
          <w:szCs w:val="24"/>
        </w:rPr>
      </w:pPr>
    </w:p>
    <w:p w:rsidR="0086644A" w:rsidRPr="00ED3205" w:rsidRDefault="0086644A" w:rsidP="00ED3205">
      <w:pPr>
        <w:spacing w:after="0" w:line="240" w:lineRule="auto"/>
        <w:rPr>
          <w:rFonts w:ascii="Times New Roman" w:hAnsi="Times New Roman"/>
          <w:sz w:val="24"/>
          <w:szCs w:val="24"/>
        </w:rPr>
      </w:pPr>
      <w:r>
        <w:rPr>
          <w:rFonts w:ascii="Times New Roman" w:eastAsiaTheme="minorEastAsia" w:hAnsi="Times New Roman"/>
          <w:sz w:val="24"/>
          <w:szCs w:val="24"/>
        </w:rPr>
        <w:br w:type="page"/>
      </w:r>
    </w:p>
    <w:p w:rsidR="00FF74BE" w:rsidRDefault="00FF74BE" w:rsidP="00FF74BE">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sz w:val="24"/>
          <w:szCs w:val="24"/>
        </w:rPr>
        <w:lastRenderedPageBreak/>
        <w:t>Lista de Exercícios – OBMEP NA ESCOLA – N</w:t>
      </w:r>
      <w:r w:rsidR="00DF3A7B">
        <w:rPr>
          <w:rFonts w:cstheme="minorHAnsi"/>
          <w:sz w:val="24"/>
          <w:szCs w:val="24"/>
        </w:rPr>
        <w:t>3 – C</w:t>
      </w:r>
      <w:r>
        <w:rPr>
          <w:rFonts w:cstheme="minorHAnsi"/>
          <w:sz w:val="24"/>
          <w:szCs w:val="24"/>
        </w:rPr>
        <w:t>iclo 1 – Encontro 2</w:t>
      </w:r>
    </w:p>
    <w:p w:rsidR="00DF3A7B" w:rsidRPr="00DF3A7B" w:rsidRDefault="00DF3A7B" w:rsidP="00FF74BE">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sz w:val="24"/>
          <w:szCs w:val="24"/>
        </w:rPr>
      </w:pPr>
      <w:r w:rsidRPr="00DF3A7B">
        <w:rPr>
          <w:rFonts w:cstheme="minorHAnsi"/>
          <w:b/>
          <w:sz w:val="24"/>
          <w:szCs w:val="24"/>
        </w:rPr>
        <w:t>ENUNCIADOS</w:t>
      </w:r>
    </w:p>
    <w:p w:rsidR="0086644A" w:rsidRDefault="0086644A" w:rsidP="0086644A">
      <w:pPr>
        <w:spacing w:after="0"/>
        <w:jc w:val="both"/>
        <w:rPr>
          <w:rFonts w:ascii="Times New Roman" w:hAnsi="Times New Roman"/>
          <w:sz w:val="24"/>
          <w:szCs w:val="24"/>
        </w:rPr>
      </w:pPr>
    </w:p>
    <w:p w:rsidR="0086644A" w:rsidRPr="00DF4622" w:rsidRDefault="0086644A" w:rsidP="0086644A">
      <w:pPr>
        <w:spacing w:after="0"/>
        <w:jc w:val="both"/>
        <w:rPr>
          <w:rFonts w:ascii="Times New Roman" w:hAnsi="Times New Roman"/>
          <w:sz w:val="24"/>
          <w:szCs w:val="24"/>
        </w:rPr>
      </w:pPr>
      <w:r w:rsidRPr="00DF4622">
        <w:rPr>
          <w:rFonts w:ascii="Times New Roman" w:hAnsi="Times New Roman"/>
          <w:sz w:val="24"/>
          <w:szCs w:val="24"/>
        </w:rPr>
        <w:t xml:space="preserve">1) </w:t>
      </w:r>
      <w:r>
        <w:rPr>
          <w:rFonts w:ascii="Times New Roman" w:hAnsi="Times New Roman"/>
          <w:sz w:val="24"/>
          <w:szCs w:val="24"/>
        </w:rPr>
        <w:t>Em 1</w:t>
      </w:r>
      <m:oMath>
        <m:r>
          <w:rPr>
            <w:rFonts w:ascii="Cambria Math" w:hAnsi="Cambria Math"/>
            <w:sz w:val="24"/>
            <w:szCs w:val="24"/>
          </w:rPr>
          <m:t>982</m:t>
        </m:r>
      </m:oMath>
      <w:r>
        <w:rPr>
          <w:rFonts w:ascii="Times New Roman" w:hAnsi="Times New Roman"/>
          <w:sz w:val="24"/>
          <w:szCs w:val="24"/>
        </w:rPr>
        <w:t xml:space="preserve"> ocorreu uma conjunção entre os planetas Júpiter e Saturno, o que significa que podiam ser vistos bem próximos um do outro quando avistados da Terra. Admitindo que Júpiter e Saturno dão uma volta completa ao redor do Sol aproximadamente a cada </w:t>
      </w:r>
      <m:oMath>
        <m:r>
          <w:rPr>
            <w:rFonts w:ascii="Cambria Math" w:hAnsi="Cambria Math"/>
            <w:sz w:val="24"/>
            <w:szCs w:val="24"/>
          </w:rPr>
          <m:t>12</m:t>
        </m:r>
      </m:oMath>
      <w:r>
        <w:rPr>
          <w:rFonts w:ascii="Times New Roman" w:hAnsi="Times New Roman"/>
          <w:sz w:val="24"/>
          <w:szCs w:val="24"/>
        </w:rPr>
        <w:t xml:space="preserve"> e </w:t>
      </w:r>
      <m:oMath>
        <m:r>
          <w:rPr>
            <w:rFonts w:ascii="Cambria Math" w:hAnsi="Cambria Math"/>
            <w:sz w:val="24"/>
            <w:szCs w:val="24"/>
          </w:rPr>
          <m:t>30</m:t>
        </m:r>
      </m:oMath>
      <w:r>
        <w:rPr>
          <w:rFonts w:ascii="Times New Roman" w:hAnsi="Times New Roman"/>
          <w:sz w:val="24"/>
          <w:szCs w:val="24"/>
        </w:rPr>
        <w:t xml:space="preserve"> anos, respectivamente, determine qual foi o ano imediatamente anterior a </w:t>
      </w:r>
      <m:oMath>
        <m:r>
          <w:rPr>
            <w:rFonts w:ascii="Cambria Math" w:hAnsi="Cambria Math"/>
            <w:sz w:val="24"/>
            <w:szCs w:val="24"/>
          </w:rPr>
          <m:t>1982</m:t>
        </m:r>
      </m:oMath>
      <w:r>
        <w:rPr>
          <w:rFonts w:ascii="Times New Roman" w:hAnsi="Times New Roman"/>
          <w:sz w:val="24"/>
          <w:szCs w:val="24"/>
        </w:rPr>
        <w:t xml:space="preserve"> em que ocorreu uma conjunção entre os dois planetas.</w:t>
      </w:r>
    </w:p>
    <w:p w:rsidR="0086644A" w:rsidRDefault="0086644A" w:rsidP="0086644A">
      <w:pPr>
        <w:spacing w:after="0"/>
        <w:jc w:val="both"/>
        <w:rPr>
          <w:rFonts w:ascii="Times New Roman" w:hAnsi="Times New Roman"/>
          <w:sz w:val="24"/>
          <w:szCs w:val="24"/>
        </w:rPr>
      </w:pPr>
    </w:p>
    <w:p w:rsidR="0086644A" w:rsidRPr="001F6EFC" w:rsidRDefault="0086644A" w:rsidP="005074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DF4622">
        <w:rPr>
          <w:rFonts w:ascii="Times New Roman" w:hAnsi="Times New Roman"/>
          <w:sz w:val="24"/>
          <w:szCs w:val="24"/>
        </w:rPr>
        <w:t xml:space="preserve">) </w:t>
      </w:r>
      <w:r>
        <w:rPr>
          <w:rFonts w:ascii="Times New Roman" w:hAnsi="Times New Roman"/>
          <w:sz w:val="24"/>
          <w:szCs w:val="24"/>
        </w:rPr>
        <w:t>Exercício 22, página 84</w:t>
      </w:r>
      <w:r w:rsidRPr="001F6EFC">
        <w:rPr>
          <w:rFonts w:ascii="Times New Roman" w:hAnsi="Times New Roman"/>
          <w:sz w:val="24"/>
          <w:szCs w:val="24"/>
        </w:rPr>
        <w:t>, Apostila do PIC “Enc</w:t>
      </w:r>
      <w:r>
        <w:rPr>
          <w:rFonts w:ascii="Times New Roman" w:hAnsi="Times New Roman"/>
          <w:sz w:val="24"/>
          <w:szCs w:val="24"/>
        </w:rPr>
        <w:t>ontros de Aritmética”.</w:t>
      </w:r>
      <w:r w:rsidR="0050747C">
        <w:rPr>
          <w:rFonts w:ascii="Times New Roman" w:hAnsi="Times New Roman"/>
          <w:sz w:val="24"/>
          <w:szCs w:val="24"/>
        </w:rPr>
        <w:t xml:space="preserve"> </w:t>
      </w:r>
      <w:r w:rsidR="0050747C">
        <w:rPr>
          <w:rFonts w:ascii="CMR10" w:hAnsi="CMR10" w:cs="CMR10"/>
          <w:lang w:eastAsia="pt-BR"/>
        </w:rPr>
        <w:t>Quantos números entre 1 e 2012 são múltiplos de 6 ou múltiplos de 15?</w:t>
      </w:r>
    </w:p>
    <w:p w:rsidR="0086644A" w:rsidRDefault="0086644A" w:rsidP="0086644A">
      <w:pPr>
        <w:spacing w:after="0"/>
        <w:jc w:val="both"/>
        <w:rPr>
          <w:rFonts w:ascii="Times New Roman" w:hAnsi="Times New Roman"/>
          <w:sz w:val="24"/>
          <w:szCs w:val="24"/>
        </w:rPr>
      </w:pPr>
    </w:p>
    <w:p w:rsidR="0086644A" w:rsidRPr="001F6EFC" w:rsidRDefault="0086644A" w:rsidP="005074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DF4622">
        <w:rPr>
          <w:rFonts w:ascii="Times New Roman" w:hAnsi="Times New Roman"/>
          <w:sz w:val="24"/>
          <w:szCs w:val="24"/>
        </w:rPr>
        <w:t xml:space="preserve">) </w:t>
      </w:r>
      <w:r>
        <w:rPr>
          <w:rFonts w:ascii="Times New Roman" w:hAnsi="Times New Roman"/>
          <w:sz w:val="24"/>
          <w:szCs w:val="24"/>
        </w:rPr>
        <w:t>Exercício 25</w:t>
      </w:r>
      <w:r w:rsidRPr="001F6EFC">
        <w:rPr>
          <w:rFonts w:ascii="Times New Roman" w:hAnsi="Times New Roman"/>
          <w:sz w:val="24"/>
          <w:szCs w:val="24"/>
        </w:rPr>
        <w:t xml:space="preserve">, página </w:t>
      </w:r>
      <w:r>
        <w:rPr>
          <w:rFonts w:ascii="Times New Roman" w:hAnsi="Times New Roman"/>
          <w:sz w:val="24"/>
          <w:szCs w:val="24"/>
        </w:rPr>
        <w:t>8</w:t>
      </w:r>
      <w:r w:rsidRPr="001F6EFC">
        <w:rPr>
          <w:rFonts w:ascii="Times New Roman" w:hAnsi="Times New Roman"/>
          <w:sz w:val="24"/>
          <w:szCs w:val="24"/>
        </w:rPr>
        <w:t>6, Apostila do PIC “Enc</w:t>
      </w:r>
      <w:r>
        <w:rPr>
          <w:rFonts w:ascii="Times New Roman" w:hAnsi="Times New Roman"/>
          <w:sz w:val="24"/>
          <w:szCs w:val="24"/>
        </w:rPr>
        <w:t>ontros de Aritmética”.</w:t>
      </w:r>
      <w:r w:rsidR="0050747C">
        <w:rPr>
          <w:rFonts w:ascii="Times New Roman" w:hAnsi="Times New Roman"/>
          <w:sz w:val="24"/>
          <w:szCs w:val="24"/>
        </w:rPr>
        <w:t xml:space="preserve"> </w:t>
      </w:r>
      <w:r w:rsidR="0050747C">
        <w:rPr>
          <w:rFonts w:ascii="CMR10" w:hAnsi="CMR10" w:cs="CMR10"/>
          <w:lang w:eastAsia="pt-BR"/>
        </w:rPr>
        <w:t xml:space="preserve">Determine a quantidade mínima de placas quadradas que são necessárias para cobrir uma superfície retangular de 128 </w:t>
      </w:r>
      <w:r w:rsidR="0050747C">
        <w:rPr>
          <w:rFonts w:ascii="CMMI10" w:hAnsi="CMMI10" w:cs="CMMI10"/>
          <w:lang w:eastAsia="pt-BR"/>
        </w:rPr>
        <w:t xml:space="preserve">m </w:t>
      </w:r>
      <w:r w:rsidR="0050747C">
        <w:rPr>
          <w:rFonts w:ascii="CMR10" w:hAnsi="CMR10" w:cs="CMR10"/>
          <w:lang w:eastAsia="pt-BR"/>
        </w:rPr>
        <w:t xml:space="preserve">de comprimento por 96 </w:t>
      </w:r>
      <w:r w:rsidR="0050747C">
        <w:rPr>
          <w:rFonts w:ascii="CMMI10" w:hAnsi="CMMI10" w:cs="CMMI10"/>
          <w:lang w:eastAsia="pt-BR"/>
        </w:rPr>
        <w:t xml:space="preserve">m </w:t>
      </w:r>
      <w:r w:rsidR="0050747C">
        <w:rPr>
          <w:rFonts w:ascii="CMR10" w:hAnsi="CMR10" w:cs="CMR10"/>
          <w:lang w:eastAsia="pt-BR"/>
        </w:rPr>
        <w:t>de largura?</w:t>
      </w:r>
    </w:p>
    <w:p w:rsidR="0086644A" w:rsidRPr="00125349" w:rsidRDefault="0086644A" w:rsidP="0086644A">
      <w:pPr>
        <w:spacing w:after="0"/>
        <w:jc w:val="both"/>
        <w:rPr>
          <w:rFonts w:ascii="Times New Roman" w:hAnsi="Times New Roman"/>
          <w:sz w:val="24"/>
          <w:szCs w:val="24"/>
        </w:rPr>
      </w:pPr>
    </w:p>
    <w:p w:rsidR="0086644A" w:rsidRPr="001F6EFC" w:rsidRDefault="0086644A" w:rsidP="0050747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Pr="00DF4622">
        <w:rPr>
          <w:rFonts w:ascii="Times New Roman" w:hAnsi="Times New Roman"/>
          <w:sz w:val="24"/>
          <w:szCs w:val="24"/>
        </w:rPr>
        <w:t xml:space="preserve">) </w:t>
      </w:r>
      <w:r w:rsidRPr="001F6EFC">
        <w:rPr>
          <w:rFonts w:ascii="Times New Roman" w:hAnsi="Times New Roman"/>
          <w:sz w:val="24"/>
          <w:szCs w:val="24"/>
        </w:rPr>
        <w:t xml:space="preserve">Exercício </w:t>
      </w:r>
      <w:r>
        <w:rPr>
          <w:rFonts w:ascii="Times New Roman" w:hAnsi="Times New Roman"/>
          <w:sz w:val="24"/>
          <w:szCs w:val="24"/>
        </w:rPr>
        <w:t>26, página 87</w:t>
      </w:r>
      <w:r w:rsidRPr="001F6EFC">
        <w:rPr>
          <w:rFonts w:ascii="Times New Roman" w:hAnsi="Times New Roman"/>
          <w:sz w:val="24"/>
          <w:szCs w:val="24"/>
        </w:rPr>
        <w:t>, Apostila do PIC “Enc</w:t>
      </w:r>
      <w:r>
        <w:rPr>
          <w:rFonts w:ascii="Times New Roman" w:hAnsi="Times New Roman"/>
          <w:sz w:val="24"/>
          <w:szCs w:val="24"/>
        </w:rPr>
        <w:t>ontros de Aritmética”.</w:t>
      </w:r>
      <w:r w:rsidR="0050747C">
        <w:rPr>
          <w:rFonts w:ascii="Times New Roman" w:hAnsi="Times New Roman"/>
          <w:sz w:val="24"/>
          <w:szCs w:val="24"/>
        </w:rPr>
        <w:t xml:space="preserve"> </w:t>
      </w:r>
      <w:r w:rsidR="0050747C">
        <w:rPr>
          <w:rFonts w:ascii="CMR10" w:hAnsi="CMR10" w:cs="CMR10"/>
          <w:lang w:eastAsia="pt-BR"/>
        </w:rPr>
        <w:t>Determine o menor número inteiro positivo de três algarismos que é divisível, ao mesmo tempo, por 4, 8 e 12.</w:t>
      </w:r>
    </w:p>
    <w:p w:rsidR="0086644A" w:rsidRDefault="0086644A" w:rsidP="0086644A">
      <w:pPr>
        <w:spacing w:after="0"/>
        <w:jc w:val="both"/>
        <w:rPr>
          <w:rFonts w:ascii="Times New Roman" w:hAnsi="Times New Roman"/>
          <w:sz w:val="24"/>
          <w:szCs w:val="24"/>
        </w:rPr>
      </w:pPr>
    </w:p>
    <w:p w:rsidR="0086644A" w:rsidRPr="007338CA" w:rsidRDefault="0086644A" w:rsidP="0086644A">
      <w:pPr>
        <w:spacing w:after="0"/>
        <w:jc w:val="both"/>
        <w:rPr>
          <w:rFonts w:ascii="Times New Roman" w:hAnsi="Times New Roman"/>
          <w:sz w:val="24"/>
          <w:szCs w:val="24"/>
        </w:rPr>
      </w:pPr>
      <w:r>
        <w:rPr>
          <w:rFonts w:ascii="Times New Roman" w:hAnsi="Times New Roman"/>
          <w:sz w:val="24"/>
          <w:szCs w:val="24"/>
        </w:rPr>
        <w:t>5</w:t>
      </w:r>
      <w:r w:rsidRPr="007338CA">
        <w:rPr>
          <w:rFonts w:ascii="Times New Roman" w:hAnsi="Times New Roman"/>
          <w:sz w:val="24"/>
          <w:szCs w:val="24"/>
        </w:rPr>
        <w:t>) Mariana produziu 108 barras de chocolate branco e 162 barras de chocolate ao leite.</w:t>
      </w:r>
    </w:p>
    <w:p w:rsidR="0086644A" w:rsidRPr="007338CA" w:rsidRDefault="0086644A" w:rsidP="0086644A">
      <w:pPr>
        <w:spacing w:after="0"/>
        <w:jc w:val="both"/>
        <w:rPr>
          <w:rFonts w:ascii="Times New Roman" w:hAnsi="Times New Roman"/>
          <w:sz w:val="24"/>
          <w:szCs w:val="24"/>
        </w:rPr>
      </w:pPr>
      <w:r w:rsidRPr="007338CA">
        <w:rPr>
          <w:rFonts w:ascii="Times New Roman" w:hAnsi="Times New Roman"/>
          <w:sz w:val="24"/>
          <w:szCs w:val="24"/>
        </w:rPr>
        <w:t>a) Ela juntou toda a sua produção e colocou 18 barras em cada pacote. Quantos pacotes foram formados?</w:t>
      </w:r>
    </w:p>
    <w:p w:rsidR="0086644A" w:rsidRPr="007338CA" w:rsidRDefault="0086644A" w:rsidP="0086644A">
      <w:pPr>
        <w:spacing w:after="0"/>
        <w:jc w:val="both"/>
        <w:rPr>
          <w:rFonts w:ascii="Times New Roman" w:hAnsi="Times New Roman"/>
          <w:sz w:val="24"/>
          <w:szCs w:val="24"/>
        </w:rPr>
      </w:pPr>
      <w:r w:rsidRPr="007338CA">
        <w:rPr>
          <w:rFonts w:ascii="Times New Roman" w:hAnsi="Times New Roman"/>
          <w:sz w:val="24"/>
          <w:szCs w:val="24"/>
        </w:rPr>
        <w:t>b) Se forem colocadas quantidades iguais em cada pacote, sem misturar os tipos de chocolate, quantas barras, no máximo, poderá haver em cada pacote? Quantos pacotes de chocolate ao leite foram formados?</w:t>
      </w:r>
    </w:p>
    <w:p w:rsidR="0086644A" w:rsidRDefault="0086644A" w:rsidP="0086644A">
      <w:pPr>
        <w:spacing w:after="0"/>
        <w:jc w:val="both"/>
        <w:rPr>
          <w:rFonts w:ascii="Times New Roman" w:hAnsi="Times New Roman"/>
          <w:sz w:val="24"/>
          <w:szCs w:val="24"/>
        </w:rPr>
      </w:pPr>
    </w:p>
    <w:p w:rsidR="0086644A" w:rsidRDefault="0086644A" w:rsidP="0086644A">
      <w:pPr>
        <w:spacing w:after="0"/>
        <w:jc w:val="both"/>
        <w:rPr>
          <w:rFonts w:ascii="Times New Roman" w:hAnsi="Times New Roman"/>
          <w:sz w:val="24"/>
          <w:szCs w:val="24"/>
        </w:rPr>
      </w:pPr>
      <w:r>
        <w:rPr>
          <w:rFonts w:ascii="Times New Roman" w:hAnsi="Times New Roman"/>
          <w:sz w:val="24"/>
          <w:szCs w:val="24"/>
        </w:rPr>
        <w:t>6) Precisamos remeter duas encomendas de sabonetes idênticos para dois compradores diferentes. Um pediu 420 sabonetes e o outro pediu 480 sabonetes. Queremos acondicionar os sabonetes em embalagens idênticas que sirvam para atender aos dois pedidos. Quantos sabonetes devem caber em cada uma das embalagens para que possamos atender as duas demandas utilizando a menor quantidade possível de embalagens? (</w:t>
      </w:r>
      <w:r>
        <w:rPr>
          <w:rFonts w:ascii="Times New Roman" w:hAnsi="Times New Roman"/>
          <w:i/>
          <w:sz w:val="24"/>
          <w:szCs w:val="24"/>
        </w:rPr>
        <w:t>Exercício 2, página 65</w:t>
      </w:r>
      <w:r w:rsidRPr="008461F5">
        <w:rPr>
          <w:rFonts w:ascii="Times New Roman" w:hAnsi="Times New Roman"/>
          <w:i/>
          <w:sz w:val="24"/>
          <w:szCs w:val="24"/>
        </w:rPr>
        <w:t>, Apostila do PIC “Encontros de Aritmética”</w:t>
      </w:r>
      <w:r>
        <w:rPr>
          <w:rFonts w:ascii="Times New Roman" w:hAnsi="Times New Roman"/>
          <w:sz w:val="24"/>
          <w:szCs w:val="24"/>
        </w:rPr>
        <w:t>)</w:t>
      </w:r>
    </w:p>
    <w:p w:rsidR="0086644A" w:rsidRDefault="0086644A" w:rsidP="0086644A">
      <w:pPr>
        <w:spacing w:after="0"/>
        <w:jc w:val="both"/>
        <w:rPr>
          <w:rFonts w:ascii="Times New Roman" w:hAnsi="Times New Roman"/>
          <w:sz w:val="24"/>
          <w:szCs w:val="24"/>
        </w:rPr>
      </w:pPr>
    </w:p>
    <w:p w:rsidR="0086644A" w:rsidRDefault="0086644A" w:rsidP="0086644A">
      <w:pPr>
        <w:spacing w:after="0"/>
        <w:jc w:val="both"/>
        <w:rPr>
          <w:rFonts w:ascii="Times New Roman" w:hAnsi="Times New Roman"/>
          <w:sz w:val="24"/>
          <w:szCs w:val="24"/>
        </w:rPr>
      </w:pPr>
      <w:r>
        <w:rPr>
          <w:rFonts w:ascii="Times New Roman" w:hAnsi="Times New Roman"/>
          <w:sz w:val="24"/>
          <w:szCs w:val="24"/>
        </w:rPr>
        <w:t>7) Duas engrenagens A e B têm 16 e 28 dentes, respectivamente. Elas estão encaixadas de modo que um motor ligado à engrenagem A a faz girar no sentido horário e esta faz a engrenagem B girar no sentido anti-horário. Se a engrenagem A realiza uma revolução por minuto, após quanto tempo de o motor ter sido ligado as duas engrenagens retornarão à posição inicial pela primeira vez? (</w:t>
      </w:r>
      <w:r>
        <w:rPr>
          <w:rFonts w:ascii="Times New Roman" w:hAnsi="Times New Roman"/>
          <w:i/>
          <w:sz w:val="24"/>
          <w:szCs w:val="24"/>
        </w:rPr>
        <w:t>Exercício 6, página 71</w:t>
      </w:r>
      <w:r w:rsidRPr="008461F5">
        <w:rPr>
          <w:rFonts w:ascii="Times New Roman" w:hAnsi="Times New Roman"/>
          <w:i/>
          <w:sz w:val="24"/>
          <w:szCs w:val="24"/>
        </w:rPr>
        <w:t>, Apostila do PIC “Encontros de Aritmética”</w:t>
      </w:r>
      <w:r>
        <w:rPr>
          <w:rFonts w:ascii="Times New Roman" w:hAnsi="Times New Roman"/>
          <w:sz w:val="24"/>
          <w:szCs w:val="24"/>
        </w:rPr>
        <w:t>)</w:t>
      </w:r>
    </w:p>
    <w:p w:rsidR="0086644A" w:rsidRDefault="0086644A" w:rsidP="0086644A">
      <w:pPr>
        <w:spacing w:after="0"/>
        <w:jc w:val="both"/>
        <w:rPr>
          <w:rFonts w:ascii="Times New Roman" w:hAnsi="Times New Roman"/>
          <w:sz w:val="24"/>
          <w:szCs w:val="24"/>
        </w:rPr>
      </w:pPr>
    </w:p>
    <w:p w:rsidR="0086644A" w:rsidRPr="0074509C" w:rsidRDefault="0086644A" w:rsidP="0086644A">
      <w:pPr>
        <w:spacing w:after="0"/>
        <w:jc w:val="both"/>
        <w:rPr>
          <w:rFonts w:ascii="Times New Roman" w:eastAsiaTheme="minorEastAsia" w:hAnsi="Times New Roman"/>
          <w:sz w:val="24"/>
          <w:szCs w:val="24"/>
        </w:rPr>
      </w:pPr>
      <w:r>
        <w:rPr>
          <w:rFonts w:ascii="Times New Roman" w:hAnsi="Times New Roman"/>
          <w:sz w:val="24"/>
          <w:szCs w:val="24"/>
        </w:rPr>
        <w:t xml:space="preserve">8) Use o Algoritmo de Euclides para calcular </w:t>
      </w:r>
      <m:oMath>
        <m:r>
          <m:rPr>
            <m:sty m:val="p"/>
          </m:rPr>
          <w:rPr>
            <w:rFonts w:ascii="Cambria Math" w:hAnsi="Cambria Math"/>
            <w:sz w:val="24"/>
            <w:szCs w:val="24"/>
          </w:rPr>
          <m:t>mdc</m:t>
        </m:r>
        <m:d>
          <m:dPr>
            <m:ctrlPr>
              <w:rPr>
                <w:rFonts w:ascii="Cambria Math" w:hAnsi="Cambria Math"/>
                <w:i/>
                <w:sz w:val="24"/>
                <w:szCs w:val="24"/>
              </w:rPr>
            </m:ctrlPr>
          </m:dPr>
          <m:e>
            <m:r>
              <w:rPr>
                <w:rFonts w:ascii="Cambria Math" w:hAnsi="Cambria Math"/>
                <w:sz w:val="24"/>
                <w:szCs w:val="24"/>
              </w:rPr>
              <m:t>2282, 7063</m:t>
            </m:r>
          </m:e>
        </m:d>
        <m:r>
          <w:rPr>
            <w:rFonts w:ascii="Cambria Math" w:hAnsi="Cambria Math"/>
            <w:sz w:val="24"/>
            <w:szCs w:val="24"/>
          </w:rPr>
          <m:t xml:space="preserve">. </m:t>
        </m:r>
      </m:oMath>
      <w:r>
        <w:rPr>
          <w:rFonts w:ascii="Times New Roman" w:hAnsi="Times New Roman"/>
          <w:sz w:val="24"/>
          <w:szCs w:val="24"/>
        </w:rPr>
        <w:t>(</w:t>
      </w:r>
      <w:r w:rsidRPr="008461F5">
        <w:rPr>
          <w:rFonts w:ascii="Times New Roman" w:hAnsi="Times New Roman"/>
          <w:i/>
          <w:sz w:val="24"/>
          <w:szCs w:val="24"/>
        </w:rPr>
        <w:t>Exercício 8, página 100, Apostila do PIC “Encontros de Aritmética”</w:t>
      </w:r>
      <w:r>
        <w:rPr>
          <w:rFonts w:ascii="Times New Roman" w:hAnsi="Times New Roman"/>
          <w:sz w:val="24"/>
          <w:szCs w:val="24"/>
        </w:rPr>
        <w:t>)</w:t>
      </w:r>
    </w:p>
    <w:p w:rsidR="001330A8" w:rsidRDefault="001330A8" w:rsidP="001330A8">
      <w:pPr>
        <w:spacing w:after="0" w:line="240" w:lineRule="auto"/>
        <w:rPr>
          <w:rFonts w:ascii="Times New Roman" w:eastAsiaTheme="minorEastAsia" w:hAnsi="Times New Roman"/>
          <w:sz w:val="24"/>
          <w:szCs w:val="24"/>
        </w:rPr>
      </w:pPr>
      <w:bookmarkStart w:id="0" w:name="_GoBack"/>
      <w:bookmarkEnd w:id="0"/>
    </w:p>
    <w:sectPr w:rsidR="001330A8" w:rsidSect="003C25E4">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5BF" w:rsidRDefault="005D45BF" w:rsidP="00CA162A">
      <w:pPr>
        <w:spacing w:after="0" w:line="240" w:lineRule="auto"/>
      </w:pPr>
      <w:r>
        <w:separator/>
      </w:r>
    </w:p>
  </w:endnote>
  <w:endnote w:type="continuationSeparator" w:id="0">
    <w:p w:rsidR="005D45BF" w:rsidRDefault="005D45BF" w:rsidP="00CA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MR10">
    <w:altName w:val="Calibri"/>
    <w:panose1 w:val="00000000000000000000"/>
    <w:charset w:val="00"/>
    <w:family w:val="auto"/>
    <w:notTrueType/>
    <w:pitch w:val="default"/>
    <w:sig w:usb0="00000003" w:usb1="00000000" w:usb2="00000000" w:usb3="00000000" w:csb0="00000001" w:csb1="00000000"/>
  </w:font>
  <w:font w:name="CMMI1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3360"/>
      <w:docPartObj>
        <w:docPartGallery w:val="Page Numbers (Bottom of Page)"/>
        <w:docPartUnique/>
      </w:docPartObj>
    </w:sdtPr>
    <w:sdtEndPr/>
    <w:sdtContent>
      <w:sdt>
        <w:sdtPr>
          <w:id w:val="252092309"/>
          <w:docPartObj>
            <w:docPartGallery w:val="Page Numbers (Top of Page)"/>
            <w:docPartUnique/>
          </w:docPartObj>
        </w:sdtPr>
        <w:sdtEndPr/>
        <w:sdtContent>
          <w:p w:rsidR="00CA162A" w:rsidRDefault="00CA162A">
            <w:pPr>
              <w:pStyle w:val="Rodap"/>
              <w:jc w:val="right"/>
            </w:pPr>
            <w:r>
              <w:t xml:space="preserve">Página </w:t>
            </w:r>
            <w:r>
              <w:rPr>
                <w:b/>
                <w:sz w:val="24"/>
                <w:szCs w:val="24"/>
              </w:rPr>
              <w:fldChar w:fldCharType="begin"/>
            </w:r>
            <w:r>
              <w:rPr>
                <w:b/>
              </w:rPr>
              <w:instrText>PAGE</w:instrText>
            </w:r>
            <w:r>
              <w:rPr>
                <w:b/>
                <w:sz w:val="24"/>
                <w:szCs w:val="24"/>
              </w:rPr>
              <w:fldChar w:fldCharType="separate"/>
            </w:r>
            <w:r w:rsidR="00ED3205">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ED3205">
              <w:rPr>
                <w:b/>
                <w:noProof/>
              </w:rPr>
              <w:t>2</w:t>
            </w:r>
            <w:r>
              <w:rPr>
                <w:b/>
                <w:sz w:val="24"/>
                <w:szCs w:val="24"/>
              </w:rPr>
              <w:fldChar w:fldCharType="end"/>
            </w:r>
          </w:p>
        </w:sdtContent>
      </w:sdt>
    </w:sdtContent>
  </w:sdt>
  <w:p w:rsidR="00CA162A" w:rsidRDefault="00CA16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5BF" w:rsidRDefault="005D45BF" w:rsidP="00CA162A">
      <w:pPr>
        <w:spacing w:after="0" w:line="240" w:lineRule="auto"/>
      </w:pPr>
      <w:r>
        <w:separator/>
      </w:r>
    </w:p>
  </w:footnote>
  <w:footnote w:type="continuationSeparator" w:id="0">
    <w:p w:rsidR="005D45BF" w:rsidRDefault="005D45BF" w:rsidP="00CA1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A0A9C"/>
    <w:multiLevelType w:val="hybridMultilevel"/>
    <w:tmpl w:val="4CAE010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23F77435"/>
    <w:multiLevelType w:val="hybridMultilevel"/>
    <w:tmpl w:val="1F3465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8B740B8"/>
    <w:multiLevelType w:val="hybridMultilevel"/>
    <w:tmpl w:val="A08A73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C236819"/>
    <w:multiLevelType w:val="hybridMultilevel"/>
    <w:tmpl w:val="AA6681E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2C3F3545"/>
    <w:multiLevelType w:val="hybridMultilevel"/>
    <w:tmpl w:val="8892D5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B242A5"/>
    <w:multiLevelType w:val="hybridMultilevel"/>
    <w:tmpl w:val="05FCCD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F1B1ED8"/>
    <w:multiLevelType w:val="hybridMultilevel"/>
    <w:tmpl w:val="0C6A8D9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47363467"/>
    <w:multiLevelType w:val="hybridMultilevel"/>
    <w:tmpl w:val="F17A9C2C"/>
    <w:lvl w:ilvl="0" w:tplc="ABB24EEE">
      <w:start w:val="1"/>
      <w:numFmt w:val="decimal"/>
      <w:lvlText w:val="%1."/>
      <w:lvlJc w:val="left"/>
      <w:pPr>
        <w:ind w:left="720" w:hanging="360"/>
      </w:pPr>
      <w:rPr>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B77473B"/>
    <w:multiLevelType w:val="hybridMultilevel"/>
    <w:tmpl w:val="303247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EBB23DE"/>
    <w:multiLevelType w:val="hybridMultilevel"/>
    <w:tmpl w:val="6FA48A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6214BB"/>
    <w:multiLevelType w:val="hybridMultilevel"/>
    <w:tmpl w:val="AA340B36"/>
    <w:lvl w:ilvl="0" w:tplc="8B98B3C2">
      <w:start w:val="1"/>
      <w:numFmt w:val="decimal"/>
      <w:lvlText w:val="%1."/>
      <w:lvlJc w:val="left"/>
      <w:pPr>
        <w:ind w:left="720" w:hanging="360"/>
      </w:pPr>
      <w:rPr>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6053969"/>
    <w:multiLevelType w:val="hybridMultilevel"/>
    <w:tmpl w:val="77662A0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59736BE6"/>
    <w:multiLevelType w:val="hybridMultilevel"/>
    <w:tmpl w:val="6FA48A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E867655"/>
    <w:multiLevelType w:val="hybridMultilevel"/>
    <w:tmpl w:val="557284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67D11C3"/>
    <w:multiLevelType w:val="hybridMultilevel"/>
    <w:tmpl w:val="1598C87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77C22689"/>
    <w:multiLevelType w:val="hybridMultilevel"/>
    <w:tmpl w:val="9CE23A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E56588"/>
    <w:multiLevelType w:val="hybridMultilevel"/>
    <w:tmpl w:val="9CE23A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5"/>
  </w:num>
  <w:num w:numId="5">
    <w:abstractNumId w:val="6"/>
  </w:num>
  <w:num w:numId="6">
    <w:abstractNumId w:val="10"/>
  </w:num>
  <w:num w:numId="7">
    <w:abstractNumId w:val="7"/>
  </w:num>
  <w:num w:numId="8">
    <w:abstractNumId w:val="16"/>
  </w:num>
  <w:num w:numId="9">
    <w:abstractNumId w:val="8"/>
  </w:num>
  <w:num w:numId="10">
    <w:abstractNumId w:val="15"/>
  </w:num>
  <w:num w:numId="11">
    <w:abstractNumId w:val="13"/>
  </w:num>
  <w:num w:numId="12">
    <w:abstractNumId w:val="1"/>
  </w:num>
  <w:num w:numId="13">
    <w:abstractNumId w:val="9"/>
  </w:num>
  <w:num w:numId="14">
    <w:abstractNumId w:val="3"/>
  </w:num>
  <w:num w:numId="15">
    <w:abstractNumId w:val="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54"/>
    <w:rsid w:val="00003AAE"/>
    <w:rsid w:val="000271D6"/>
    <w:rsid w:val="0003225D"/>
    <w:rsid w:val="000330D5"/>
    <w:rsid w:val="00034D7A"/>
    <w:rsid w:val="00036FE1"/>
    <w:rsid w:val="00043C11"/>
    <w:rsid w:val="000445ED"/>
    <w:rsid w:val="00052F88"/>
    <w:rsid w:val="00052FE6"/>
    <w:rsid w:val="000653CD"/>
    <w:rsid w:val="000656D5"/>
    <w:rsid w:val="0007077A"/>
    <w:rsid w:val="00077709"/>
    <w:rsid w:val="000815CB"/>
    <w:rsid w:val="000827CE"/>
    <w:rsid w:val="000A0735"/>
    <w:rsid w:val="000B20F4"/>
    <w:rsid w:val="000B283A"/>
    <w:rsid w:val="000B2A64"/>
    <w:rsid w:val="000B74DB"/>
    <w:rsid w:val="000B7AEA"/>
    <w:rsid w:val="000C0423"/>
    <w:rsid w:val="000C77C1"/>
    <w:rsid w:val="000D2B81"/>
    <w:rsid w:val="000F2FD3"/>
    <w:rsid w:val="000F5BA7"/>
    <w:rsid w:val="000F5BC1"/>
    <w:rsid w:val="001038C0"/>
    <w:rsid w:val="00110E8E"/>
    <w:rsid w:val="0011739C"/>
    <w:rsid w:val="001254ED"/>
    <w:rsid w:val="00126045"/>
    <w:rsid w:val="00126E4C"/>
    <w:rsid w:val="001330A8"/>
    <w:rsid w:val="00157465"/>
    <w:rsid w:val="00161E55"/>
    <w:rsid w:val="00162606"/>
    <w:rsid w:val="001651B3"/>
    <w:rsid w:val="00173AC2"/>
    <w:rsid w:val="001815FB"/>
    <w:rsid w:val="00184CF3"/>
    <w:rsid w:val="0018588B"/>
    <w:rsid w:val="001A1A8E"/>
    <w:rsid w:val="001A55E4"/>
    <w:rsid w:val="001B4FC6"/>
    <w:rsid w:val="001C5F04"/>
    <w:rsid w:val="001D1198"/>
    <w:rsid w:val="001D6109"/>
    <w:rsid w:val="001E0961"/>
    <w:rsid w:val="001E3A01"/>
    <w:rsid w:val="001F2EED"/>
    <w:rsid w:val="0020523A"/>
    <w:rsid w:val="00215F3D"/>
    <w:rsid w:val="002170DD"/>
    <w:rsid w:val="00217523"/>
    <w:rsid w:val="00231B89"/>
    <w:rsid w:val="00244B1B"/>
    <w:rsid w:val="002565AE"/>
    <w:rsid w:val="00271627"/>
    <w:rsid w:val="00291BE7"/>
    <w:rsid w:val="002A1B85"/>
    <w:rsid w:val="002B0204"/>
    <w:rsid w:val="002B1543"/>
    <w:rsid w:val="002C68AC"/>
    <w:rsid w:val="002F762A"/>
    <w:rsid w:val="00323A72"/>
    <w:rsid w:val="00346806"/>
    <w:rsid w:val="0036253F"/>
    <w:rsid w:val="00375AEE"/>
    <w:rsid w:val="003761FC"/>
    <w:rsid w:val="003856CD"/>
    <w:rsid w:val="00386BD9"/>
    <w:rsid w:val="00391441"/>
    <w:rsid w:val="003C07D0"/>
    <w:rsid w:val="003C183B"/>
    <w:rsid w:val="003C25E4"/>
    <w:rsid w:val="003D5393"/>
    <w:rsid w:val="003D78C0"/>
    <w:rsid w:val="003E1C14"/>
    <w:rsid w:val="003F47BC"/>
    <w:rsid w:val="00401C70"/>
    <w:rsid w:val="0040766E"/>
    <w:rsid w:val="00410B52"/>
    <w:rsid w:val="00412AD1"/>
    <w:rsid w:val="00415FD0"/>
    <w:rsid w:val="004179FC"/>
    <w:rsid w:val="00431E44"/>
    <w:rsid w:val="0043228A"/>
    <w:rsid w:val="00446CA7"/>
    <w:rsid w:val="00453C70"/>
    <w:rsid w:val="004578D2"/>
    <w:rsid w:val="004610F4"/>
    <w:rsid w:val="004625AF"/>
    <w:rsid w:val="004634B8"/>
    <w:rsid w:val="00484347"/>
    <w:rsid w:val="0048510B"/>
    <w:rsid w:val="004936D4"/>
    <w:rsid w:val="0049384C"/>
    <w:rsid w:val="00497E3D"/>
    <w:rsid w:val="004A5941"/>
    <w:rsid w:val="004B02DA"/>
    <w:rsid w:val="004B1C06"/>
    <w:rsid w:val="004B2E94"/>
    <w:rsid w:val="004E30D4"/>
    <w:rsid w:val="004E68CD"/>
    <w:rsid w:val="0050747C"/>
    <w:rsid w:val="00510447"/>
    <w:rsid w:val="00512DA2"/>
    <w:rsid w:val="00522F71"/>
    <w:rsid w:val="00524786"/>
    <w:rsid w:val="005443E8"/>
    <w:rsid w:val="00545EE5"/>
    <w:rsid w:val="005523B5"/>
    <w:rsid w:val="00565DDC"/>
    <w:rsid w:val="0056610F"/>
    <w:rsid w:val="00574494"/>
    <w:rsid w:val="00596DDB"/>
    <w:rsid w:val="005C15B4"/>
    <w:rsid w:val="005D0FE7"/>
    <w:rsid w:val="005D45BF"/>
    <w:rsid w:val="005D4840"/>
    <w:rsid w:val="005E0963"/>
    <w:rsid w:val="005F503F"/>
    <w:rsid w:val="005F5E1B"/>
    <w:rsid w:val="00605A04"/>
    <w:rsid w:val="00610E42"/>
    <w:rsid w:val="00611C5E"/>
    <w:rsid w:val="00620D0A"/>
    <w:rsid w:val="006243BC"/>
    <w:rsid w:val="00637C25"/>
    <w:rsid w:val="0064073B"/>
    <w:rsid w:val="00646825"/>
    <w:rsid w:val="00650A88"/>
    <w:rsid w:val="00655C26"/>
    <w:rsid w:val="00661466"/>
    <w:rsid w:val="00691EC6"/>
    <w:rsid w:val="006B10B1"/>
    <w:rsid w:val="006D14A8"/>
    <w:rsid w:val="006E7652"/>
    <w:rsid w:val="006F1D2C"/>
    <w:rsid w:val="00707DCA"/>
    <w:rsid w:val="00713B95"/>
    <w:rsid w:val="007213A5"/>
    <w:rsid w:val="00723319"/>
    <w:rsid w:val="0074685C"/>
    <w:rsid w:val="00754E22"/>
    <w:rsid w:val="00756C57"/>
    <w:rsid w:val="0075726F"/>
    <w:rsid w:val="007578A7"/>
    <w:rsid w:val="0077179C"/>
    <w:rsid w:val="00772930"/>
    <w:rsid w:val="00772C63"/>
    <w:rsid w:val="007750E3"/>
    <w:rsid w:val="00786D91"/>
    <w:rsid w:val="007A5B79"/>
    <w:rsid w:val="007A6CFA"/>
    <w:rsid w:val="007B140D"/>
    <w:rsid w:val="007C4964"/>
    <w:rsid w:val="007D0648"/>
    <w:rsid w:val="007D24B4"/>
    <w:rsid w:val="007E5FB7"/>
    <w:rsid w:val="00810C27"/>
    <w:rsid w:val="00820A0B"/>
    <w:rsid w:val="00827618"/>
    <w:rsid w:val="008473C3"/>
    <w:rsid w:val="00847D5D"/>
    <w:rsid w:val="0086644A"/>
    <w:rsid w:val="00866F0C"/>
    <w:rsid w:val="008707BF"/>
    <w:rsid w:val="00883DA0"/>
    <w:rsid w:val="00892F72"/>
    <w:rsid w:val="008B114C"/>
    <w:rsid w:val="008B40E2"/>
    <w:rsid w:val="008D3F01"/>
    <w:rsid w:val="008D4D20"/>
    <w:rsid w:val="008F4AC0"/>
    <w:rsid w:val="00901D97"/>
    <w:rsid w:val="0090226A"/>
    <w:rsid w:val="00903EF6"/>
    <w:rsid w:val="009141B7"/>
    <w:rsid w:val="00935896"/>
    <w:rsid w:val="009428B4"/>
    <w:rsid w:val="009456FA"/>
    <w:rsid w:val="00951438"/>
    <w:rsid w:val="009630BB"/>
    <w:rsid w:val="009643F7"/>
    <w:rsid w:val="00972028"/>
    <w:rsid w:val="00975EB7"/>
    <w:rsid w:val="0099111C"/>
    <w:rsid w:val="0099629F"/>
    <w:rsid w:val="009B4D3C"/>
    <w:rsid w:val="009D3F54"/>
    <w:rsid w:val="009E2137"/>
    <w:rsid w:val="009E3158"/>
    <w:rsid w:val="009E6F1F"/>
    <w:rsid w:val="009E7798"/>
    <w:rsid w:val="009E7FB4"/>
    <w:rsid w:val="009F0A89"/>
    <w:rsid w:val="009F26A2"/>
    <w:rsid w:val="00A000A5"/>
    <w:rsid w:val="00A01E23"/>
    <w:rsid w:val="00A06843"/>
    <w:rsid w:val="00A22EB2"/>
    <w:rsid w:val="00A2330A"/>
    <w:rsid w:val="00A36804"/>
    <w:rsid w:val="00A56E8B"/>
    <w:rsid w:val="00A74E37"/>
    <w:rsid w:val="00A7709F"/>
    <w:rsid w:val="00AA5BE9"/>
    <w:rsid w:val="00AB1B11"/>
    <w:rsid w:val="00AC4690"/>
    <w:rsid w:val="00AD008B"/>
    <w:rsid w:val="00AD08F4"/>
    <w:rsid w:val="00AD2E35"/>
    <w:rsid w:val="00AD366F"/>
    <w:rsid w:val="00B269B1"/>
    <w:rsid w:val="00B33FD3"/>
    <w:rsid w:val="00B456C6"/>
    <w:rsid w:val="00B51501"/>
    <w:rsid w:val="00B516E8"/>
    <w:rsid w:val="00B52D55"/>
    <w:rsid w:val="00B578A6"/>
    <w:rsid w:val="00B61DA2"/>
    <w:rsid w:val="00B63516"/>
    <w:rsid w:val="00B65F39"/>
    <w:rsid w:val="00B665DA"/>
    <w:rsid w:val="00B72EB1"/>
    <w:rsid w:val="00B74A45"/>
    <w:rsid w:val="00B80609"/>
    <w:rsid w:val="00B93213"/>
    <w:rsid w:val="00BA0436"/>
    <w:rsid w:val="00BC2B54"/>
    <w:rsid w:val="00BD372E"/>
    <w:rsid w:val="00BE467C"/>
    <w:rsid w:val="00BF6A87"/>
    <w:rsid w:val="00C021EB"/>
    <w:rsid w:val="00C02CF1"/>
    <w:rsid w:val="00C14E04"/>
    <w:rsid w:val="00C2055A"/>
    <w:rsid w:val="00C354AB"/>
    <w:rsid w:val="00C50C8D"/>
    <w:rsid w:val="00C541A3"/>
    <w:rsid w:val="00C56031"/>
    <w:rsid w:val="00C72902"/>
    <w:rsid w:val="00C73062"/>
    <w:rsid w:val="00C75C0B"/>
    <w:rsid w:val="00C95253"/>
    <w:rsid w:val="00C9646C"/>
    <w:rsid w:val="00C96CA5"/>
    <w:rsid w:val="00CA162A"/>
    <w:rsid w:val="00CA341A"/>
    <w:rsid w:val="00CB3A6E"/>
    <w:rsid w:val="00CB6C9D"/>
    <w:rsid w:val="00CD1907"/>
    <w:rsid w:val="00CF440D"/>
    <w:rsid w:val="00CF7413"/>
    <w:rsid w:val="00D01954"/>
    <w:rsid w:val="00D04FB9"/>
    <w:rsid w:val="00D22655"/>
    <w:rsid w:val="00D43EA7"/>
    <w:rsid w:val="00D4698C"/>
    <w:rsid w:val="00D6075D"/>
    <w:rsid w:val="00D60D55"/>
    <w:rsid w:val="00D6454F"/>
    <w:rsid w:val="00D67E62"/>
    <w:rsid w:val="00D80107"/>
    <w:rsid w:val="00D81358"/>
    <w:rsid w:val="00DA1D26"/>
    <w:rsid w:val="00DB1EC9"/>
    <w:rsid w:val="00DC45B4"/>
    <w:rsid w:val="00DC4C5E"/>
    <w:rsid w:val="00DC5D87"/>
    <w:rsid w:val="00DD0F5A"/>
    <w:rsid w:val="00DD425E"/>
    <w:rsid w:val="00DD6E60"/>
    <w:rsid w:val="00DE3AE7"/>
    <w:rsid w:val="00DE54FE"/>
    <w:rsid w:val="00DF0724"/>
    <w:rsid w:val="00DF3A7B"/>
    <w:rsid w:val="00DF6F2A"/>
    <w:rsid w:val="00E04D2F"/>
    <w:rsid w:val="00E2004D"/>
    <w:rsid w:val="00E25453"/>
    <w:rsid w:val="00E27685"/>
    <w:rsid w:val="00E43607"/>
    <w:rsid w:val="00E6462C"/>
    <w:rsid w:val="00E8039B"/>
    <w:rsid w:val="00E85625"/>
    <w:rsid w:val="00E86775"/>
    <w:rsid w:val="00EA6DC1"/>
    <w:rsid w:val="00EB5C7A"/>
    <w:rsid w:val="00EC4F9B"/>
    <w:rsid w:val="00ED0659"/>
    <w:rsid w:val="00ED3205"/>
    <w:rsid w:val="00EF3F69"/>
    <w:rsid w:val="00EF4802"/>
    <w:rsid w:val="00F045CF"/>
    <w:rsid w:val="00F0506B"/>
    <w:rsid w:val="00F20286"/>
    <w:rsid w:val="00F5401A"/>
    <w:rsid w:val="00F70F3A"/>
    <w:rsid w:val="00F7239E"/>
    <w:rsid w:val="00F938D6"/>
    <w:rsid w:val="00FA4615"/>
    <w:rsid w:val="00FC0A78"/>
    <w:rsid w:val="00FC6E01"/>
    <w:rsid w:val="00FE7835"/>
    <w:rsid w:val="00FF0FDF"/>
    <w:rsid w:val="00FF74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5306"/>
  <w15:docId w15:val="{94919C8E-D417-4C07-A93B-D287DF5F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pt-BR" w:eastAsia="pt-B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25E4"/>
    <w:pPr>
      <w:spacing w:after="200" w:line="276" w:lineRule="auto"/>
    </w:pPr>
    <w:rPr>
      <w:sz w:val="22"/>
      <w:szCs w:val="22"/>
      <w:lang w:eastAsia="en-US"/>
    </w:rPr>
  </w:style>
  <w:style w:type="paragraph" w:styleId="Ttulo1">
    <w:name w:val="heading 1"/>
    <w:basedOn w:val="Normal"/>
    <w:link w:val="Ttulo1Char"/>
    <w:uiPriority w:val="9"/>
    <w:qFormat/>
    <w:rsid w:val="00110E8E"/>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5">
    <w:name w:val="heading 5"/>
    <w:basedOn w:val="Normal"/>
    <w:next w:val="Normal"/>
    <w:link w:val="Ttulo5Char"/>
    <w:uiPriority w:val="9"/>
    <w:semiHidden/>
    <w:unhideWhenUsed/>
    <w:qFormat/>
    <w:rsid w:val="00DE54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01954"/>
    <w:pPr>
      <w:ind w:left="720"/>
      <w:contextualSpacing/>
    </w:pPr>
  </w:style>
  <w:style w:type="character" w:styleId="Hyperlink">
    <w:name w:val="Hyperlink"/>
    <w:uiPriority w:val="99"/>
    <w:unhideWhenUsed/>
    <w:rsid w:val="00E43607"/>
    <w:rPr>
      <w:color w:val="0000FF"/>
      <w:u w:val="single"/>
    </w:rPr>
  </w:style>
  <w:style w:type="character" w:styleId="HiperlinkVisitado">
    <w:name w:val="FollowedHyperlink"/>
    <w:uiPriority w:val="99"/>
    <w:semiHidden/>
    <w:unhideWhenUsed/>
    <w:rsid w:val="007D0648"/>
    <w:rPr>
      <w:color w:val="800080"/>
      <w:u w:val="single"/>
    </w:rPr>
  </w:style>
  <w:style w:type="character" w:styleId="TextodoEspaoReservado">
    <w:name w:val="Placeholder Text"/>
    <w:uiPriority w:val="99"/>
    <w:semiHidden/>
    <w:rsid w:val="001E3A01"/>
    <w:rPr>
      <w:color w:val="808080"/>
    </w:rPr>
  </w:style>
  <w:style w:type="paragraph" w:styleId="Textodebalo">
    <w:name w:val="Balloon Text"/>
    <w:basedOn w:val="Normal"/>
    <w:link w:val="TextodebaloChar"/>
    <w:uiPriority w:val="99"/>
    <w:semiHidden/>
    <w:unhideWhenUsed/>
    <w:rsid w:val="001E3A0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E3A01"/>
    <w:rPr>
      <w:rFonts w:ascii="Tahoma" w:hAnsi="Tahoma" w:cs="Tahoma"/>
      <w:sz w:val="16"/>
      <w:szCs w:val="16"/>
    </w:rPr>
  </w:style>
  <w:style w:type="character" w:customStyle="1" w:styleId="Ttulo1Char">
    <w:name w:val="Título 1 Char"/>
    <w:link w:val="Ttulo1"/>
    <w:uiPriority w:val="9"/>
    <w:rsid w:val="00110E8E"/>
    <w:rPr>
      <w:rFonts w:ascii="Times New Roman" w:eastAsia="Times New Roman" w:hAnsi="Times New Roman"/>
      <w:b/>
      <w:bCs/>
      <w:kern w:val="36"/>
      <w:sz w:val="48"/>
      <w:szCs w:val="48"/>
    </w:rPr>
  </w:style>
  <w:style w:type="character" w:customStyle="1" w:styleId="pl-video-thumb">
    <w:name w:val="pl-video-thumb"/>
    <w:basedOn w:val="Fontepargpadro"/>
    <w:rsid w:val="0049384C"/>
  </w:style>
  <w:style w:type="character" w:customStyle="1" w:styleId="Ttulo5Char">
    <w:name w:val="Título 5 Char"/>
    <w:basedOn w:val="Fontepargpadro"/>
    <w:link w:val="Ttulo5"/>
    <w:uiPriority w:val="9"/>
    <w:semiHidden/>
    <w:rsid w:val="00DE54FE"/>
    <w:rPr>
      <w:rFonts w:asciiTheme="majorHAnsi" w:eastAsiaTheme="majorEastAsia" w:hAnsiTheme="majorHAnsi" w:cstheme="majorBidi"/>
      <w:color w:val="243F60" w:themeColor="accent1" w:themeShade="7F"/>
      <w:sz w:val="22"/>
      <w:szCs w:val="22"/>
      <w:lang w:eastAsia="en-US"/>
    </w:rPr>
  </w:style>
  <w:style w:type="paragraph" w:styleId="Cabealho">
    <w:name w:val="header"/>
    <w:basedOn w:val="Normal"/>
    <w:link w:val="CabealhoChar"/>
    <w:uiPriority w:val="99"/>
    <w:semiHidden/>
    <w:unhideWhenUsed/>
    <w:rsid w:val="00CA162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A162A"/>
    <w:rPr>
      <w:sz w:val="22"/>
      <w:szCs w:val="22"/>
      <w:lang w:eastAsia="en-US"/>
    </w:rPr>
  </w:style>
  <w:style w:type="paragraph" w:styleId="Rodap">
    <w:name w:val="footer"/>
    <w:basedOn w:val="Normal"/>
    <w:link w:val="RodapChar"/>
    <w:uiPriority w:val="99"/>
    <w:unhideWhenUsed/>
    <w:rsid w:val="00CA162A"/>
    <w:pPr>
      <w:tabs>
        <w:tab w:val="center" w:pos="4252"/>
        <w:tab w:val="right" w:pos="8504"/>
      </w:tabs>
      <w:spacing w:after="0" w:line="240" w:lineRule="auto"/>
    </w:pPr>
  </w:style>
  <w:style w:type="character" w:customStyle="1" w:styleId="RodapChar">
    <w:name w:val="Rodapé Char"/>
    <w:basedOn w:val="Fontepargpadro"/>
    <w:link w:val="Rodap"/>
    <w:uiPriority w:val="99"/>
    <w:rsid w:val="00CA162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0901">
      <w:bodyDiv w:val="1"/>
      <w:marLeft w:val="0"/>
      <w:marRight w:val="0"/>
      <w:marTop w:val="0"/>
      <w:marBottom w:val="0"/>
      <w:divBdr>
        <w:top w:val="none" w:sz="0" w:space="0" w:color="auto"/>
        <w:left w:val="none" w:sz="0" w:space="0" w:color="auto"/>
        <w:bottom w:val="none" w:sz="0" w:space="0" w:color="auto"/>
        <w:right w:val="none" w:sz="0" w:space="0" w:color="auto"/>
      </w:divBdr>
    </w:div>
    <w:div w:id="1231766406">
      <w:bodyDiv w:val="1"/>
      <w:marLeft w:val="0"/>
      <w:marRight w:val="0"/>
      <w:marTop w:val="0"/>
      <w:marBottom w:val="0"/>
      <w:divBdr>
        <w:top w:val="none" w:sz="0" w:space="0" w:color="auto"/>
        <w:left w:val="none" w:sz="0" w:space="0" w:color="auto"/>
        <w:bottom w:val="none" w:sz="0" w:space="0" w:color="auto"/>
        <w:right w:val="none" w:sz="0" w:space="0" w:color="auto"/>
      </w:divBdr>
    </w:div>
    <w:div w:id="1744256585">
      <w:bodyDiv w:val="1"/>
      <w:marLeft w:val="0"/>
      <w:marRight w:val="0"/>
      <w:marTop w:val="0"/>
      <w:marBottom w:val="0"/>
      <w:divBdr>
        <w:top w:val="none" w:sz="0" w:space="0" w:color="auto"/>
        <w:left w:val="none" w:sz="0" w:space="0" w:color="auto"/>
        <w:bottom w:val="none" w:sz="0" w:space="0" w:color="auto"/>
        <w:right w:val="none" w:sz="0" w:space="0" w:color="auto"/>
      </w:divBdr>
      <w:divsChild>
        <w:div w:id="35737603">
          <w:marLeft w:val="0"/>
          <w:marRight w:val="0"/>
          <w:marTop w:val="0"/>
          <w:marBottom w:val="0"/>
          <w:divBdr>
            <w:top w:val="none" w:sz="0" w:space="0" w:color="auto"/>
            <w:left w:val="none" w:sz="0" w:space="0" w:color="auto"/>
            <w:bottom w:val="none" w:sz="0" w:space="0" w:color="auto"/>
            <w:right w:val="none" w:sz="0" w:space="0" w:color="auto"/>
          </w:divBdr>
        </w:div>
        <w:div w:id="78449817">
          <w:marLeft w:val="0"/>
          <w:marRight w:val="0"/>
          <w:marTop w:val="0"/>
          <w:marBottom w:val="0"/>
          <w:divBdr>
            <w:top w:val="none" w:sz="0" w:space="0" w:color="auto"/>
            <w:left w:val="none" w:sz="0" w:space="0" w:color="auto"/>
            <w:bottom w:val="none" w:sz="0" w:space="0" w:color="auto"/>
            <w:right w:val="none" w:sz="0" w:space="0" w:color="auto"/>
          </w:divBdr>
        </w:div>
        <w:div w:id="141771300">
          <w:marLeft w:val="0"/>
          <w:marRight w:val="0"/>
          <w:marTop w:val="0"/>
          <w:marBottom w:val="0"/>
          <w:divBdr>
            <w:top w:val="none" w:sz="0" w:space="0" w:color="auto"/>
            <w:left w:val="none" w:sz="0" w:space="0" w:color="auto"/>
            <w:bottom w:val="none" w:sz="0" w:space="0" w:color="auto"/>
            <w:right w:val="none" w:sz="0" w:space="0" w:color="auto"/>
          </w:divBdr>
          <w:divsChild>
            <w:div w:id="1909345596">
              <w:marLeft w:val="0"/>
              <w:marRight w:val="0"/>
              <w:marTop w:val="0"/>
              <w:marBottom w:val="0"/>
              <w:divBdr>
                <w:top w:val="none" w:sz="0" w:space="0" w:color="auto"/>
                <w:left w:val="none" w:sz="0" w:space="0" w:color="auto"/>
                <w:bottom w:val="none" w:sz="0" w:space="0" w:color="auto"/>
                <w:right w:val="none" w:sz="0" w:space="0" w:color="auto"/>
              </w:divBdr>
            </w:div>
          </w:divsChild>
        </w:div>
        <w:div w:id="460543024">
          <w:marLeft w:val="0"/>
          <w:marRight w:val="0"/>
          <w:marTop w:val="0"/>
          <w:marBottom w:val="0"/>
          <w:divBdr>
            <w:top w:val="none" w:sz="0" w:space="0" w:color="auto"/>
            <w:left w:val="none" w:sz="0" w:space="0" w:color="auto"/>
            <w:bottom w:val="none" w:sz="0" w:space="0" w:color="auto"/>
            <w:right w:val="none" w:sz="0" w:space="0" w:color="auto"/>
          </w:divBdr>
        </w:div>
        <w:div w:id="581068847">
          <w:marLeft w:val="0"/>
          <w:marRight w:val="0"/>
          <w:marTop w:val="0"/>
          <w:marBottom w:val="0"/>
          <w:divBdr>
            <w:top w:val="none" w:sz="0" w:space="0" w:color="auto"/>
            <w:left w:val="none" w:sz="0" w:space="0" w:color="auto"/>
            <w:bottom w:val="none" w:sz="0" w:space="0" w:color="auto"/>
            <w:right w:val="none" w:sz="0" w:space="0" w:color="auto"/>
          </w:divBdr>
        </w:div>
        <w:div w:id="682124300">
          <w:marLeft w:val="0"/>
          <w:marRight w:val="0"/>
          <w:marTop w:val="0"/>
          <w:marBottom w:val="0"/>
          <w:divBdr>
            <w:top w:val="none" w:sz="0" w:space="0" w:color="auto"/>
            <w:left w:val="none" w:sz="0" w:space="0" w:color="auto"/>
            <w:bottom w:val="none" w:sz="0" w:space="0" w:color="auto"/>
            <w:right w:val="none" w:sz="0" w:space="0" w:color="auto"/>
          </w:divBdr>
        </w:div>
        <w:div w:id="802121454">
          <w:marLeft w:val="0"/>
          <w:marRight w:val="0"/>
          <w:marTop w:val="0"/>
          <w:marBottom w:val="0"/>
          <w:divBdr>
            <w:top w:val="none" w:sz="0" w:space="0" w:color="auto"/>
            <w:left w:val="none" w:sz="0" w:space="0" w:color="auto"/>
            <w:bottom w:val="none" w:sz="0" w:space="0" w:color="auto"/>
            <w:right w:val="none" w:sz="0" w:space="0" w:color="auto"/>
          </w:divBdr>
          <w:divsChild>
            <w:div w:id="1741294777">
              <w:marLeft w:val="0"/>
              <w:marRight w:val="0"/>
              <w:marTop w:val="0"/>
              <w:marBottom w:val="0"/>
              <w:divBdr>
                <w:top w:val="none" w:sz="0" w:space="0" w:color="auto"/>
                <w:left w:val="none" w:sz="0" w:space="0" w:color="auto"/>
                <w:bottom w:val="none" w:sz="0" w:space="0" w:color="auto"/>
                <w:right w:val="none" w:sz="0" w:space="0" w:color="auto"/>
              </w:divBdr>
            </w:div>
          </w:divsChild>
        </w:div>
        <w:div w:id="855459500">
          <w:marLeft w:val="0"/>
          <w:marRight w:val="0"/>
          <w:marTop w:val="0"/>
          <w:marBottom w:val="0"/>
          <w:divBdr>
            <w:top w:val="none" w:sz="0" w:space="0" w:color="auto"/>
            <w:left w:val="none" w:sz="0" w:space="0" w:color="auto"/>
            <w:bottom w:val="none" w:sz="0" w:space="0" w:color="auto"/>
            <w:right w:val="none" w:sz="0" w:space="0" w:color="auto"/>
          </w:divBdr>
          <w:divsChild>
            <w:div w:id="961769915">
              <w:marLeft w:val="0"/>
              <w:marRight w:val="0"/>
              <w:marTop w:val="0"/>
              <w:marBottom w:val="0"/>
              <w:divBdr>
                <w:top w:val="none" w:sz="0" w:space="0" w:color="auto"/>
                <w:left w:val="none" w:sz="0" w:space="0" w:color="auto"/>
                <w:bottom w:val="none" w:sz="0" w:space="0" w:color="auto"/>
                <w:right w:val="none" w:sz="0" w:space="0" w:color="auto"/>
              </w:divBdr>
            </w:div>
          </w:divsChild>
        </w:div>
        <w:div w:id="1003168847">
          <w:marLeft w:val="0"/>
          <w:marRight w:val="0"/>
          <w:marTop w:val="0"/>
          <w:marBottom w:val="0"/>
          <w:divBdr>
            <w:top w:val="none" w:sz="0" w:space="0" w:color="auto"/>
            <w:left w:val="none" w:sz="0" w:space="0" w:color="auto"/>
            <w:bottom w:val="none" w:sz="0" w:space="0" w:color="auto"/>
            <w:right w:val="none" w:sz="0" w:space="0" w:color="auto"/>
          </w:divBdr>
        </w:div>
        <w:div w:id="1016805098">
          <w:marLeft w:val="0"/>
          <w:marRight w:val="0"/>
          <w:marTop w:val="0"/>
          <w:marBottom w:val="0"/>
          <w:divBdr>
            <w:top w:val="none" w:sz="0" w:space="0" w:color="auto"/>
            <w:left w:val="none" w:sz="0" w:space="0" w:color="auto"/>
            <w:bottom w:val="none" w:sz="0" w:space="0" w:color="auto"/>
            <w:right w:val="none" w:sz="0" w:space="0" w:color="auto"/>
          </w:divBdr>
          <w:divsChild>
            <w:div w:id="618100312">
              <w:marLeft w:val="0"/>
              <w:marRight w:val="0"/>
              <w:marTop w:val="0"/>
              <w:marBottom w:val="0"/>
              <w:divBdr>
                <w:top w:val="none" w:sz="0" w:space="0" w:color="auto"/>
                <w:left w:val="none" w:sz="0" w:space="0" w:color="auto"/>
                <w:bottom w:val="none" w:sz="0" w:space="0" w:color="auto"/>
                <w:right w:val="none" w:sz="0" w:space="0" w:color="auto"/>
              </w:divBdr>
            </w:div>
          </w:divsChild>
        </w:div>
        <w:div w:id="1066804028">
          <w:marLeft w:val="0"/>
          <w:marRight w:val="0"/>
          <w:marTop w:val="0"/>
          <w:marBottom w:val="0"/>
          <w:divBdr>
            <w:top w:val="none" w:sz="0" w:space="0" w:color="auto"/>
            <w:left w:val="none" w:sz="0" w:space="0" w:color="auto"/>
            <w:bottom w:val="none" w:sz="0" w:space="0" w:color="auto"/>
            <w:right w:val="none" w:sz="0" w:space="0" w:color="auto"/>
          </w:divBdr>
        </w:div>
        <w:div w:id="1098717533">
          <w:marLeft w:val="0"/>
          <w:marRight w:val="0"/>
          <w:marTop w:val="0"/>
          <w:marBottom w:val="0"/>
          <w:divBdr>
            <w:top w:val="none" w:sz="0" w:space="0" w:color="auto"/>
            <w:left w:val="none" w:sz="0" w:space="0" w:color="auto"/>
            <w:bottom w:val="none" w:sz="0" w:space="0" w:color="auto"/>
            <w:right w:val="none" w:sz="0" w:space="0" w:color="auto"/>
          </w:divBdr>
          <w:divsChild>
            <w:div w:id="713433058">
              <w:marLeft w:val="0"/>
              <w:marRight w:val="0"/>
              <w:marTop w:val="0"/>
              <w:marBottom w:val="0"/>
              <w:divBdr>
                <w:top w:val="none" w:sz="0" w:space="0" w:color="auto"/>
                <w:left w:val="none" w:sz="0" w:space="0" w:color="auto"/>
                <w:bottom w:val="none" w:sz="0" w:space="0" w:color="auto"/>
                <w:right w:val="none" w:sz="0" w:space="0" w:color="auto"/>
              </w:divBdr>
            </w:div>
          </w:divsChild>
        </w:div>
        <w:div w:id="1128551256">
          <w:marLeft w:val="0"/>
          <w:marRight w:val="0"/>
          <w:marTop w:val="0"/>
          <w:marBottom w:val="0"/>
          <w:divBdr>
            <w:top w:val="none" w:sz="0" w:space="0" w:color="auto"/>
            <w:left w:val="none" w:sz="0" w:space="0" w:color="auto"/>
            <w:bottom w:val="none" w:sz="0" w:space="0" w:color="auto"/>
            <w:right w:val="none" w:sz="0" w:space="0" w:color="auto"/>
          </w:divBdr>
          <w:divsChild>
            <w:div w:id="362023081">
              <w:marLeft w:val="0"/>
              <w:marRight w:val="0"/>
              <w:marTop w:val="0"/>
              <w:marBottom w:val="0"/>
              <w:divBdr>
                <w:top w:val="none" w:sz="0" w:space="0" w:color="auto"/>
                <w:left w:val="none" w:sz="0" w:space="0" w:color="auto"/>
                <w:bottom w:val="none" w:sz="0" w:space="0" w:color="auto"/>
                <w:right w:val="none" w:sz="0" w:space="0" w:color="auto"/>
              </w:divBdr>
            </w:div>
          </w:divsChild>
        </w:div>
        <w:div w:id="1203323559">
          <w:marLeft w:val="0"/>
          <w:marRight w:val="0"/>
          <w:marTop w:val="0"/>
          <w:marBottom w:val="0"/>
          <w:divBdr>
            <w:top w:val="none" w:sz="0" w:space="0" w:color="auto"/>
            <w:left w:val="none" w:sz="0" w:space="0" w:color="auto"/>
            <w:bottom w:val="none" w:sz="0" w:space="0" w:color="auto"/>
            <w:right w:val="none" w:sz="0" w:space="0" w:color="auto"/>
          </w:divBdr>
        </w:div>
        <w:div w:id="1482036975">
          <w:marLeft w:val="0"/>
          <w:marRight w:val="0"/>
          <w:marTop w:val="0"/>
          <w:marBottom w:val="0"/>
          <w:divBdr>
            <w:top w:val="none" w:sz="0" w:space="0" w:color="auto"/>
            <w:left w:val="none" w:sz="0" w:space="0" w:color="auto"/>
            <w:bottom w:val="none" w:sz="0" w:space="0" w:color="auto"/>
            <w:right w:val="none" w:sz="0" w:space="0" w:color="auto"/>
          </w:divBdr>
          <w:divsChild>
            <w:div w:id="1003780524">
              <w:marLeft w:val="0"/>
              <w:marRight w:val="0"/>
              <w:marTop w:val="0"/>
              <w:marBottom w:val="0"/>
              <w:divBdr>
                <w:top w:val="none" w:sz="0" w:space="0" w:color="auto"/>
                <w:left w:val="none" w:sz="0" w:space="0" w:color="auto"/>
                <w:bottom w:val="none" w:sz="0" w:space="0" w:color="auto"/>
                <w:right w:val="none" w:sz="0" w:space="0" w:color="auto"/>
              </w:divBdr>
            </w:div>
          </w:divsChild>
        </w:div>
        <w:div w:id="1587182020">
          <w:marLeft w:val="0"/>
          <w:marRight w:val="0"/>
          <w:marTop w:val="0"/>
          <w:marBottom w:val="0"/>
          <w:divBdr>
            <w:top w:val="none" w:sz="0" w:space="0" w:color="auto"/>
            <w:left w:val="none" w:sz="0" w:space="0" w:color="auto"/>
            <w:bottom w:val="none" w:sz="0" w:space="0" w:color="auto"/>
            <w:right w:val="none" w:sz="0" w:space="0" w:color="auto"/>
          </w:divBdr>
          <w:divsChild>
            <w:div w:id="2126119705">
              <w:marLeft w:val="0"/>
              <w:marRight w:val="0"/>
              <w:marTop w:val="0"/>
              <w:marBottom w:val="0"/>
              <w:divBdr>
                <w:top w:val="none" w:sz="0" w:space="0" w:color="auto"/>
                <w:left w:val="none" w:sz="0" w:space="0" w:color="auto"/>
                <w:bottom w:val="none" w:sz="0" w:space="0" w:color="auto"/>
                <w:right w:val="none" w:sz="0" w:space="0" w:color="auto"/>
              </w:divBdr>
            </w:div>
          </w:divsChild>
        </w:div>
        <w:div w:id="1588030135">
          <w:marLeft w:val="0"/>
          <w:marRight w:val="0"/>
          <w:marTop w:val="0"/>
          <w:marBottom w:val="0"/>
          <w:divBdr>
            <w:top w:val="none" w:sz="0" w:space="0" w:color="auto"/>
            <w:left w:val="none" w:sz="0" w:space="0" w:color="auto"/>
            <w:bottom w:val="none" w:sz="0" w:space="0" w:color="auto"/>
            <w:right w:val="none" w:sz="0" w:space="0" w:color="auto"/>
          </w:divBdr>
          <w:divsChild>
            <w:div w:id="1166095866">
              <w:marLeft w:val="0"/>
              <w:marRight w:val="0"/>
              <w:marTop w:val="0"/>
              <w:marBottom w:val="0"/>
              <w:divBdr>
                <w:top w:val="none" w:sz="0" w:space="0" w:color="auto"/>
                <w:left w:val="none" w:sz="0" w:space="0" w:color="auto"/>
                <w:bottom w:val="none" w:sz="0" w:space="0" w:color="auto"/>
                <w:right w:val="none" w:sz="0" w:space="0" w:color="auto"/>
              </w:divBdr>
            </w:div>
          </w:divsChild>
        </w:div>
        <w:div w:id="1659848970">
          <w:marLeft w:val="0"/>
          <w:marRight w:val="0"/>
          <w:marTop w:val="0"/>
          <w:marBottom w:val="0"/>
          <w:divBdr>
            <w:top w:val="none" w:sz="0" w:space="0" w:color="auto"/>
            <w:left w:val="none" w:sz="0" w:space="0" w:color="auto"/>
            <w:bottom w:val="none" w:sz="0" w:space="0" w:color="auto"/>
            <w:right w:val="none" w:sz="0" w:space="0" w:color="auto"/>
          </w:divBdr>
        </w:div>
        <w:div w:id="1670401012">
          <w:marLeft w:val="0"/>
          <w:marRight w:val="0"/>
          <w:marTop w:val="0"/>
          <w:marBottom w:val="0"/>
          <w:divBdr>
            <w:top w:val="none" w:sz="0" w:space="0" w:color="auto"/>
            <w:left w:val="none" w:sz="0" w:space="0" w:color="auto"/>
            <w:bottom w:val="none" w:sz="0" w:space="0" w:color="auto"/>
            <w:right w:val="none" w:sz="0" w:space="0" w:color="auto"/>
          </w:divBdr>
        </w:div>
        <w:div w:id="1675108201">
          <w:marLeft w:val="0"/>
          <w:marRight w:val="0"/>
          <w:marTop w:val="0"/>
          <w:marBottom w:val="0"/>
          <w:divBdr>
            <w:top w:val="none" w:sz="0" w:space="0" w:color="auto"/>
            <w:left w:val="none" w:sz="0" w:space="0" w:color="auto"/>
            <w:bottom w:val="none" w:sz="0" w:space="0" w:color="auto"/>
            <w:right w:val="none" w:sz="0" w:space="0" w:color="auto"/>
          </w:divBdr>
          <w:divsChild>
            <w:div w:id="583346031">
              <w:marLeft w:val="0"/>
              <w:marRight w:val="0"/>
              <w:marTop w:val="0"/>
              <w:marBottom w:val="0"/>
              <w:divBdr>
                <w:top w:val="none" w:sz="0" w:space="0" w:color="auto"/>
                <w:left w:val="none" w:sz="0" w:space="0" w:color="auto"/>
                <w:bottom w:val="none" w:sz="0" w:space="0" w:color="auto"/>
                <w:right w:val="none" w:sz="0" w:space="0" w:color="auto"/>
              </w:divBdr>
            </w:div>
          </w:divsChild>
        </w:div>
        <w:div w:id="1873491698">
          <w:marLeft w:val="0"/>
          <w:marRight w:val="0"/>
          <w:marTop w:val="0"/>
          <w:marBottom w:val="0"/>
          <w:divBdr>
            <w:top w:val="none" w:sz="0" w:space="0" w:color="auto"/>
            <w:left w:val="none" w:sz="0" w:space="0" w:color="auto"/>
            <w:bottom w:val="none" w:sz="0" w:space="0" w:color="auto"/>
            <w:right w:val="none" w:sz="0" w:space="0" w:color="auto"/>
          </w:divBdr>
        </w:div>
        <w:div w:id="1882547312">
          <w:marLeft w:val="0"/>
          <w:marRight w:val="0"/>
          <w:marTop w:val="0"/>
          <w:marBottom w:val="0"/>
          <w:divBdr>
            <w:top w:val="none" w:sz="0" w:space="0" w:color="auto"/>
            <w:left w:val="none" w:sz="0" w:space="0" w:color="auto"/>
            <w:bottom w:val="none" w:sz="0" w:space="0" w:color="auto"/>
            <w:right w:val="none" w:sz="0" w:space="0" w:color="auto"/>
          </w:divBdr>
        </w:div>
        <w:div w:id="1918203763">
          <w:marLeft w:val="0"/>
          <w:marRight w:val="0"/>
          <w:marTop w:val="0"/>
          <w:marBottom w:val="0"/>
          <w:divBdr>
            <w:top w:val="none" w:sz="0" w:space="0" w:color="auto"/>
            <w:left w:val="none" w:sz="0" w:space="0" w:color="auto"/>
            <w:bottom w:val="none" w:sz="0" w:space="0" w:color="auto"/>
            <w:right w:val="none" w:sz="0" w:space="0" w:color="auto"/>
          </w:divBdr>
        </w:div>
        <w:div w:id="1954090466">
          <w:marLeft w:val="0"/>
          <w:marRight w:val="0"/>
          <w:marTop w:val="0"/>
          <w:marBottom w:val="0"/>
          <w:divBdr>
            <w:top w:val="none" w:sz="0" w:space="0" w:color="auto"/>
            <w:left w:val="none" w:sz="0" w:space="0" w:color="auto"/>
            <w:bottom w:val="none" w:sz="0" w:space="0" w:color="auto"/>
            <w:right w:val="none" w:sz="0" w:space="0" w:color="auto"/>
          </w:divBdr>
        </w:div>
        <w:div w:id="2047219423">
          <w:marLeft w:val="0"/>
          <w:marRight w:val="0"/>
          <w:marTop w:val="0"/>
          <w:marBottom w:val="0"/>
          <w:divBdr>
            <w:top w:val="none" w:sz="0" w:space="0" w:color="auto"/>
            <w:left w:val="none" w:sz="0" w:space="0" w:color="auto"/>
            <w:bottom w:val="none" w:sz="0" w:space="0" w:color="auto"/>
            <w:right w:val="none" w:sz="0" w:space="0" w:color="auto"/>
          </w:divBdr>
          <w:divsChild>
            <w:div w:id="5689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mep.org.br/docs/aritmetica.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atematica.obmep.org.br/index.php/modulo/ver?modulo=5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3414</CharactersWithSpaces>
  <SharedDoc>false</SharedDoc>
  <HLinks>
    <vt:vector size="192" baseType="variant">
      <vt:variant>
        <vt:i4>3342398</vt:i4>
      </vt:variant>
      <vt:variant>
        <vt:i4>108</vt:i4>
      </vt:variant>
      <vt:variant>
        <vt:i4>0</vt:i4>
      </vt:variant>
      <vt:variant>
        <vt:i4>5</vt:i4>
      </vt:variant>
      <vt:variant>
        <vt:lpwstr>http://www.obmep.org.br/docs/apostila3.pdf</vt:lpwstr>
      </vt:variant>
      <vt:variant>
        <vt:lpwstr/>
      </vt:variant>
      <vt:variant>
        <vt:i4>4587547</vt:i4>
      </vt:variant>
      <vt:variant>
        <vt:i4>105</vt:i4>
      </vt:variant>
      <vt:variant>
        <vt:i4>0</vt:i4>
      </vt:variant>
      <vt:variant>
        <vt:i4>5</vt:i4>
      </vt:variant>
      <vt:variant>
        <vt:lpwstr>http://www.obmep.org.br/bq/bq2010.pdf</vt:lpwstr>
      </vt:variant>
      <vt:variant>
        <vt:lpwstr/>
      </vt:variant>
      <vt:variant>
        <vt:i4>3342398</vt:i4>
      </vt:variant>
      <vt:variant>
        <vt:i4>102</vt:i4>
      </vt:variant>
      <vt:variant>
        <vt:i4>0</vt:i4>
      </vt:variant>
      <vt:variant>
        <vt:i4>5</vt:i4>
      </vt:variant>
      <vt:variant>
        <vt:lpwstr>http://www.obmep.org.br/docs/apostila3.pdf</vt:lpwstr>
      </vt:variant>
      <vt:variant>
        <vt:lpwstr/>
      </vt:variant>
      <vt:variant>
        <vt:i4>6815776</vt:i4>
      </vt:variant>
      <vt:variant>
        <vt:i4>99</vt:i4>
      </vt:variant>
      <vt:variant>
        <vt:i4>0</vt:i4>
      </vt:variant>
      <vt:variant>
        <vt:i4>5</vt:i4>
      </vt:variant>
      <vt:variant>
        <vt:lpwstr>http://www.obmep.org.br/docs/Geometria.pdf</vt:lpwstr>
      </vt:variant>
      <vt:variant>
        <vt:lpwstr/>
      </vt:variant>
      <vt:variant>
        <vt:i4>3276800</vt:i4>
      </vt:variant>
      <vt:variant>
        <vt:i4>96</vt:i4>
      </vt:variant>
      <vt:variant>
        <vt:i4>0</vt:i4>
      </vt:variant>
      <vt:variant>
        <vt:i4>5</vt:i4>
      </vt:variant>
      <vt:variant>
        <vt:lpwstr>http://matematica.obmep.org.br/uploads/material_teorico/gfewab1rjz4gg.pdf</vt:lpwstr>
      </vt:variant>
      <vt:variant>
        <vt:lpwstr/>
      </vt:variant>
      <vt:variant>
        <vt:i4>3276800</vt:i4>
      </vt:variant>
      <vt:variant>
        <vt:i4>93</vt:i4>
      </vt:variant>
      <vt:variant>
        <vt:i4>0</vt:i4>
      </vt:variant>
      <vt:variant>
        <vt:i4>5</vt:i4>
      </vt:variant>
      <vt:variant>
        <vt:lpwstr>http://matematica.obmep.org.br/uploads/material_teorico/gfewab1rjz4gg.pdf</vt:lpwstr>
      </vt:variant>
      <vt:variant>
        <vt:lpwstr/>
      </vt:variant>
      <vt:variant>
        <vt:i4>3932176</vt:i4>
      </vt:variant>
      <vt:variant>
        <vt:i4>90</vt:i4>
      </vt:variant>
      <vt:variant>
        <vt:i4>0</vt:i4>
      </vt:variant>
      <vt:variant>
        <vt:i4>5</vt:i4>
      </vt:variant>
      <vt:variant>
        <vt:lpwstr>http://matematica.obmep.org.br/uploads/material_teorico/295819wtm9og8.pdf</vt:lpwstr>
      </vt:variant>
      <vt:variant>
        <vt:lpwstr/>
      </vt:variant>
      <vt:variant>
        <vt:i4>3276800</vt:i4>
      </vt:variant>
      <vt:variant>
        <vt:i4>87</vt:i4>
      </vt:variant>
      <vt:variant>
        <vt:i4>0</vt:i4>
      </vt:variant>
      <vt:variant>
        <vt:i4>5</vt:i4>
      </vt:variant>
      <vt:variant>
        <vt:lpwstr>http://matematica.obmep.org.br/uploads/material_teorico/gfewab1rjz4gg.pdf</vt:lpwstr>
      </vt:variant>
      <vt:variant>
        <vt:lpwstr/>
      </vt:variant>
      <vt:variant>
        <vt:i4>3932176</vt:i4>
      </vt:variant>
      <vt:variant>
        <vt:i4>84</vt:i4>
      </vt:variant>
      <vt:variant>
        <vt:i4>0</vt:i4>
      </vt:variant>
      <vt:variant>
        <vt:i4>5</vt:i4>
      </vt:variant>
      <vt:variant>
        <vt:lpwstr>http://matematica.obmep.org.br/uploads/material_teorico/295819wtm9og8.pdf</vt:lpwstr>
      </vt:variant>
      <vt:variant>
        <vt:lpwstr/>
      </vt:variant>
      <vt:variant>
        <vt:i4>4653080</vt:i4>
      </vt:variant>
      <vt:variant>
        <vt:i4>81</vt:i4>
      </vt:variant>
      <vt:variant>
        <vt:i4>0</vt:i4>
      </vt:variant>
      <vt:variant>
        <vt:i4>5</vt:i4>
      </vt:variant>
      <vt:variant>
        <vt:lpwstr>http://matematica.obmep.org.br/index.php/modulo/ver?modulo=63</vt:lpwstr>
      </vt:variant>
      <vt:variant>
        <vt:lpwstr/>
      </vt:variant>
      <vt:variant>
        <vt:i4>3211326</vt:i4>
      </vt:variant>
      <vt:variant>
        <vt:i4>78</vt:i4>
      </vt:variant>
      <vt:variant>
        <vt:i4>0</vt:i4>
      </vt:variant>
      <vt:variant>
        <vt:i4>5</vt:i4>
      </vt:variant>
      <vt:variant>
        <vt:lpwstr>http://www.obmep.org.br/docs/apostila1.pdf</vt:lpwstr>
      </vt:variant>
      <vt:variant>
        <vt:lpwstr/>
      </vt:variant>
      <vt:variant>
        <vt:i4>4653075</vt:i4>
      </vt:variant>
      <vt:variant>
        <vt:i4>75</vt:i4>
      </vt:variant>
      <vt:variant>
        <vt:i4>0</vt:i4>
      </vt:variant>
      <vt:variant>
        <vt:i4>5</vt:i4>
      </vt:variant>
      <vt:variant>
        <vt:lpwstr>http://www.obmep.org.br/bq/bq2008.pdf</vt:lpwstr>
      </vt:variant>
      <vt:variant>
        <vt:lpwstr/>
      </vt:variant>
      <vt:variant>
        <vt:i4>4587547</vt:i4>
      </vt:variant>
      <vt:variant>
        <vt:i4>72</vt:i4>
      </vt:variant>
      <vt:variant>
        <vt:i4>0</vt:i4>
      </vt:variant>
      <vt:variant>
        <vt:i4>5</vt:i4>
      </vt:variant>
      <vt:variant>
        <vt:lpwstr>http://www.obmep.org.br/bq/bq2010.pdf</vt:lpwstr>
      </vt:variant>
      <vt:variant>
        <vt:lpwstr/>
      </vt:variant>
      <vt:variant>
        <vt:i4>3211326</vt:i4>
      </vt:variant>
      <vt:variant>
        <vt:i4>69</vt:i4>
      </vt:variant>
      <vt:variant>
        <vt:i4>0</vt:i4>
      </vt:variant>
      <vt:variant>
        <vt:i4>5</vt:i4>
      </vt:variant>
      <vt:variant>
        <vt:lpwstr>http://www.obmep.org.br/docs/apostila1.pdf</vt:lpwstr>
      </vt:variant>
      <vt:variant>
        <vt:lpwstr/>
      </vt:variant>
      <vt:variant>
        <vt:i4>5570650</vt:i4>
      </vt:variant>
      <vt:variant>
        <vt:i4>66</vt:i4>
      </vt:variant>
      <vt:variant>
        <vt:i4>0</vt:i4>
      </vt:variant>
      <vt:variant>
        <vt:i4>5</vt:i4>
      </vt:variant>
      <vt:variant>
        <vt:lpwstr>https://www.youtube.com/watch?v=9xexSiQtWdg&amp;index=10&amp;list=PLrVGp617x0hDq3GBNUeSLv6B-4fGHG4cJ</vt:lpwstr>
      </vt:variant>
      <vt:variant>
        <vt:lpwstr/>
      </vt:variant>
      <vt:variant>
        <vt:i4>2228248</vt:i4>
      </vt:variant>
      <vt:variant>
        <vt:i4>63</vt:i4>
      </vt:variant>
      <vt:variant>
        <vt:i4>0</vt:i4>
      </vt:variant>
      <vt:variant>
        <vt:i4>5</vt:i4>
      </vt:variant>
      <vt:variant>
        <vt:lpwstr>https://www.youtube.com/watch?v=P8_1LWmvCzo&amp;index=9&amp;list=PLrVGp617x0hDq3GBNUeSLv6B-4fGHG4cJ</vt:lpwstr>
      </vt:variant>
      <vt:variant>
        <vt:lpwstr/>
      </vt:variant>
      <vt:variant>
        <vt:i4>3145778</vt:i4>
      </vt:variant>
      <vt:variant>
        <vt:i4>60</vt:i4>
      </vt:variant>
      <vt:variant>
        <vt:i4>0</vt:i4>
      </vt:variant>
      <vt:variant>
        <vt:i4>5</vt:i4>
      </vt:variant>
      <vt:variant>
        <vt:lpwstr>https://www.youtube.com/watch?v=qtbJOCgdwYE&amp;index=8&amp;list=PLrVGp617x0hDq3GBNUeSLv6B-4fGHG4cJ</vt:lpwstr>
      </vt:variant>
      <vt:variant>
        <vt:lpwstr/>
      </vt:variant>
      <vt:variant>
        <vt:i4>4128813</vt:i4>
      </vt:variant>
      <vt:variant>
        <vt:i4>57</vt:i4>
      </vt:variant>
      <vt:variant>
        <vt:i4>0</vt:i4>
      </vt:variant>
      <vt:variant>
        <vt:i4>5</vt:i4>
      </vt:variant>
      <vt:variant>
        <vt:lpwstr>https://www.youtube.com/watch?v=ylWhIyvdJvc&amp;index=6&amp;list=PLrVGp617x0hDq3GBNUeSLv6B-4fGHG4cJ</vt:lpwstr>
      </vt:variant>
      <vt:variant>
        <vt:lpwstr/>
      </vt:variant>
      <vt:variant>
        <vt:i4>3997737</vt:i4>
      </vt:variant>
      <vt:variant>
        <vt:i4>54</vt:i4>
      </vt:variant>
      <vt:variant>
        <vt:i4>0</vt:i4>
      </vt:variant>
      <vt:variant>
        <vt:i4>5</vt:i4>
      </vt:variant>
      <vt:variant>
        <vt:lpwstr>https://www.youtube.com/watch?v=tyF8315XlEg&amp;index=5&amp;list=PLrVGp617x0hDq3GBNUeSLv6B-4fGHG4cJ</vt:lpwstr>
      </vt:variant>
      <vt:variant>
        <vt:lpwstr/>
      </vt:variant>
      <vt:variant>
        <vt:i4>4784227</vt:i4>
      </vt:variant>
      <vt:variant>
        <vt:i4>51</vt:i4>
      </vt:variant>
      <vt:variant>
        <vt:i4>0</vt:i4>
      </vt:variant>
      <vt:variant>
        <vt:i4>5</vt:i4>
      </vt:variant>
      <vt:variant>
        <vt:lpwstr>https://www.youtube.com/watch?v=fEb_8ECRE4I&amp;index=3&amp;list=PLrVGp617x0hDq3GBNUeSLv6B-4fGHG4cJ</vt:lpwstr>
      </vt:variant>
      <vt:variant>
        <vt:lpwstr/>
      </vt:variant>
      <vt:variant>
        <vt:i4>4784227</vt:i4>
      </vt:variant>
      <vt:variant>
        <vt:i4>48</vt:i4>
      </vt:variant>
      <vt:variant>
        <vt:i4>0</vt:i4>
      </vt:variant>
      <vt:variant>
        <vt:i4>5</vt:i4>
      </vt:variant>
      <vt:variant>
        <vt:lpwstr>https://www.youtube.com/watch?v=fEb_8ECRE4I&amp;index=3&amp;list=PLrVGp617x0hDq3GBNUeSLv6B-4fGHG4cJ</vt:lpwstr>
      </vt:variant>
      <vt:variant>
        <vt:lpwstr/>
      </vt:variant>
      <vt:variant>
        <vt:i4>262234</vt:i4>
      </vt:variant>
      <vt:variant>
        <vt:i4>45</vt:i4>
      </vt:variant>
      <vt:variant>
        <vt:i4>0</vt:i4>
      </vt:variant>
      <vt:variant>
        <vt:i4>5</vt:i4>
      </vt:variant>
      <vt:variant>
        <vt:lpwstr>https://www.youtube.com/playlist?list=PLrVGp617x0hDq3GBNUeSLv6B-4fGHG4cJ</vt:lpwstr>
      </vt:variant>
      <vt:variant>
        <vt:lpwstr/>
      </vt:variant>
      <vt:variant>
        <vt:i4>3342398</vt:i4>
      </vt:variant>
      <vt:variant>
        <vt:i4>42</vt:i4>
      </vt:variant>
      <vt:variant>
        <vt:i4>0</vt:i4>
      </vt:variant>
      <vt:variant>
        <vt:i4>5</vt:i4>
      </vt:variant>
      <vt:variant>
        <vt:lpwstr>http://www.obmep.org.br/docs/apostila3.pdf</vt:lpwstr>
      </vt:variant>
      <vt:variant>
        <vt:lpwstr/>
      </vt:variant>
      <vt:variant>
        <vt:i4>6815776</vt:i4>
      </vt:variant>
      <vt:variant>
        <vt:i4>39</vt:i4>
      </vt:variant>
      <vt:variant>
        <vt:i4>0</vt:i4>
      </vt:variant>
      <vt:variant>
        <vt:i4>5</vt:i4>
      </vt:variant>
      <vt:variant>
        <vt:lpwstr>http://www.obmep.org.br/docs/Geometria.pdf</vt:lpwstr>
      </vt:variant>
      <vt:variant>
        <vt:lpwstr/>
      </vt:variant>
      <vt:variant>
        <vt:i4>4194328</vt:i4>
      </vt:variant>
      <vt:variant>
        <vt:i4>36</vt:i4>
      </vt:variant>
      <vt:variant>
        <vt:i4>0</vt:i4>
      </vt:variant>
      <vt:variant>
        <vt:i4>5</vt:i4>
      </vt:variant>
      <vt:variant>
        <vt:lpwstr>http://matematica.obmep.org.br/index.php/modulo/ver?modulo=15</vt:lpwstr>
      </vt:variant>
      <vt:variant>
        <vt:lpwstr/>
      </vt:variant>
      <vt:variant>
        <vt:i4>3276800</vt:i4>
      </vt:variant>
      <vt:variant>
        <vt:i4>33</vt:i4>
      </vt:variant>
      <vt:variant>
        <vt:i4>0</vt:i4>
      </vt:variant>
      <vt:variant>
        <vt:i4>5</vt:i4>
      </vt:variant>
      <vt:variant>
        <vt:lpwstr>http://matematica.obmep.org.br/uploads/material_teorico/gfewab1rjz4gg.pdf</vt:lpwstr>
      </vt:variant>
      <vt:variant>
        <vt:lpwstr/>
      </vt:variant>
      <vt:variant>
        <vt:i4>3932176</vt:i4>
      </vt:variant>
      <vt:variant>
        <vt:i4>30</vt:i4>
      </vt:variant>
      <vt:variant>
        <vt:i4>0</vt:i4>
      </vt:variant>
      <vt:variant>
        <vt:i4>5</vt:i4>
      </vt:variant>
      <vt:variant>
        <vt:lpwstr>http://matematica.obmep.org.br/uploads/material_teorico/295819wtm9og8.pdf</vt:lpwstr>
      </vt:variant>
      <vt:variant>
        <vt:lpwstr/>
      </vt:variant>
      <vt:variant>
        <vt:i4>3276862</vt:i4>
      </vt:variant>
      <vt:variant>
        <vt:i4>27</vt:i4>
      </vt:variant>
      <vt:variant>
        <vt:i4>0</vt:i4>
      </vt:variant>
      <vt:variant>
        <vt:i4>5</vt:i4>
      </vt:variant>
      <vt:variant>
        <vt:lpwstr>http://www.obmep.org.br/docs/apostila2.pdf</vt:lpwstr>
      </vt:variant>
      <vt:variant>
        <vt:lpwstr/>
      </vt:variant>
      <vt:variant>
        <vt:i4>4653080</vt:i4>
      </vt:variant>
      <vt:variant>
        <vt:i4>9</vt:i4>
      </vt:variant>
      <vt:variant>
        <vt:i4>0</vt:i4>
      </vt:variant>
      <vt:variant>
        <vt:i4>5</vt:i4>
      </vt:variant>
      <vt:variant>
        <vt:lpwstr>http://matematica.obmep.org.br/index.php/modulo/ver?modulo=63</vt:lpwstr>
      </vt:variant>
      <vt:variant>
        <vt:lpwstr/>
      </vt:variant>
      <vt:variant>
        <vt:i4>4456472</vt:i4>
      </vt:variant>
      <vt:variant>
        <vt:i4>6</vt:i4>
      </vt:variant>
      <vt:variant>
        <vt:i4>0</vt:i4>
      </vt:variant>
      <vt:variant>
        <vt:i4>5</vt:i4>
      </vt:variant>
      <vt:variant>
        <vt:lpwstr>http://matematica.obmep.org.br/index.php/modulo/ver?modulo=52</vt:lpwstr>
      </vt:variant>
      <vt:variant>
        <vt:lpwstr/>
      </vt:variant>
      <vt:variant>
        <vt:i4>4390936</vt:i4>
      </vt:variant>
      <vt:variant>
        <vt:i4>3</vt:i4>
      </vt:variant>
      <vt:variant>
        <vt:i4>0</vt:i4>
      </vt:variant>
      <vt:variant>
        <vt:i4>5</vt:i4>
      </vt:variant>
      <vt:variant>
        <vt:lpwstr>http://matematica.obmep.org.br/index.php/modulo/ver?modulo=23</vt:lpwstr>
      </vt:variant>
      <vt:variant>
        <vt:lpwstr/>
      </vt:variant>
      <vt:variant>
        <vt:i4>3670116</vt:i4>
      </vt:variant>
      <vt:variant>
        <vt:i4>0</vt:i4>
      </vt:variant>
      <vt:variant>
        <vt:i4>0</vt:i4>
      </vt:variant>
      <vt:variant>
        <vt:i4>5</vt:i4>
      </vt:variant>
      <vt:variant>
        <vt:lpwstr>http://www.obmep.org.br/docs/aritmetica.pdf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Lucieni</dc:creator>
  <cp:lastModifiedBy>Samanta Prospero</cp:lastModifiedBy>
  <cp:revision>3</cp:revision>
  <cp:lastPrinted>2016-07-10T04:06:00Z</cp:lastPrinted>
  <dcterms:created xsi:type="dcterms:W3CDTF">2017-03-29T12:48:00Z</dcterms:created>
  <dcterms:modified xsi:type="dcterms:W3CDTF">2017-03-29T12:52:00Z</dcterms:modified>
</cp:coreProperties>
</file>