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6"/>
          <w:szCs w:val="36"/>
        </w:rPr>
      </w:pPr>
      <w:r>
        <w:rPr>
          <w:rFonts w:cs="Times New Roman" w:ascii="Times New Roman" w:hAnsi="Times New Roman"/>
          <w:b/>
          <w:sz w:val="36"/>
          <w:szCs w:val="36"/>
        </w:rPr>
        <w:t>Lista de Exercícios</w:t>
      </w:r>
    </w:p>
    <w:p>
      <w:pPr>
        <w:pStyle w:val="Normal"/>
        <w:rPr>
          <w:color w:val="000080"/>
        </w:rPr>
      </w:pPr>
      <w:r>
        <w:rPr>
          <w:rFonts w:cs="Times New Roman" w:ascii="Times New Roman" w:hAnsi="Times New Roman"/>
          <w:color w:val="000080"/>
          <w:sz w:val="24"/>
          <w:szCs w:val="24"/>
        </w:rPr>
        <w:t>1) Mostrar que todo inteiro ímpar é da forma 4k + 1 ou 4k + 3.</w:t>
      </w:r>
    </w:p>
    <w:p>
      <w:pPr>
        <w:pStyle w:val="Normal"/>
        <w:rPr>
          <w:color w:val="000000"/>
        </w:rPr>
      </w:pPr>
      <w:r>
        <w:rPr>
          <w:rFonts w:cs="Times New Roman" w:ascii="Times New Roman" w:hAnsi="Times New Roman"/>
          <w:color w:val="000000"/>
          <w:sz w:val="24"/>
          <w:szCs w:val="24"/>
        </w:rPr>
        <w:t>se 4k for:</w:t>
      </w:r>
    </w:p>
    <w:p>
      <w:pPr>
        <w:pStyle w:val="Normal"/>
        <w:rPr>
          <w:color w:val="000000"/>
        </w:rPr>
      </w:pPr>
      <w:r>
        <w:rPr>
          <w:rFonts w:cs="Times New Roman" w:ascii="Times New Roman" w:hAnsi="Times New Roman"/>
          <w:color w:val="000000"/>
          <w:sz w:val="24"/>
          <w:szCs w:val="24"/>
        </w:rPr>
        <w:t>4 x par = par   /     4 x ímpar = par</w:t>
      </w:r>
    </w:p>
    <w:p>
      <w:pPr>
        <w:pStyle w:val="Normal"/>
        <w:rPr>
          <w:color w:val="000000"/>
        </w:rPr>
      </w:pPr>
      <w:r>
        <w:rPr>
          <w:rFonts w:cs="Times New Roman" w:ascii="Times New Roman" w:hAnsi="Times New Roman"/>
          <w:color w:val="000000"/>
          <w:sz w:val="24"/>
          <w:szCs w:val="24"/>
        </w:rPr>
        <w:t>Ou</w:t>
      </w:r>
      <w:r>
        <w:rPr>
          <w:rFonts w:cs="Times New Roman" w:ascii="Times New Roman" w:hAnsi="Times New Roman"/>
          <w:color w:val="000000"/>
          <w:sz w:val="24"/>
          <w:szCs w:val="24"/>
        </w:rPr>
        <w:t xml:space="preserve"> seja, 4k, é igual a par.</w:t>
      </w:r>
    </w:p>
    <w:p>
      <w:pPr>
        <w:pStyle w:val="Normal"/>
        <w:rPr>
          <w:color w:val="000000"/>
        </w:rPr>
      </w:pPr>
      <w:r>
        <w:rPr>
          <w:rFonts w:cs="Times New Roman" w:ascii="Times New Roman" w:hAnsi="Times New Roman"/>
          <w:color w:val="000000"/>
          <w:sz w:val="24"/>
          <w:szCs w:val="24"/>
        </w:rPr>
        <w:t xml:space="preserve">Par + 1 ou 3 </w:t>
      </w:r>
      <w:r>
        <w:rPr>
          <w:rFonts w:cs="Times New Roman" w:ascii="Times New Roman" w:hAnsi="Times New Roman"/>
          <w:color w:val="000000"/>
          <w:sz w:val="24"/>
          <w:szCs w:val="24"/>
        </w:rPr>
        <w:t>(ímpares) = ímpar.</w:t>
      </w:r>
    </w:p>
    <w:p>
      <w:pPr>
        <w:pStyle w:val="Normal"/>
        <w:rPr>
          <w:color w:val="000080"/>
        </w:rPr>
      </w:pPr>
      <w:r>
        <w:rPr>
          <w:rFonts w:cs="Times New Roman" w:ascii="Times New Roman" w:hAnsi="Times New Roman"/>
          <w:color w:val="000080"/>
          <w:sz w:val="24"/>
          <w:szCs w:val="24"/>
        </w:rPr>
        <w:t>2) Sendo a e b dois inteiros quaisquer, mostrar que os inteiros a e a + 2b têm sempre a mesma paridade.</w:t>
      </w:r>
    </w:p>
    <w:p>
      <w:pPr>
        <w:pStyle w:val="Normal"/>
        <w:rPr/>
      </w:pPr>
      <w:r>
        <w:rPr>
          <w:rFonts w:cs="Times New Roman" w:ascii="Times New Roman" w:hAnsi="Times New Roman"/>
          <w:sz w:val="24"/>
          <w:szCs w:val="24"/>
        </w:rPr>
        <w:t>No caso de 2b for:</w:t>
      </w:r>
    </w:p>
    <w:p>
      <w:pPr>
        <w:pStyle w:val="Normal"/>
        <w:rPr/>
      </w:pPr>
      <w:r>
        <w:rPr>
          <w:rFonts w:cs="Times New Roman" w:ascii="Times New Roman" w:hAnsi="Times New Roman"/>
          <w:sz w:val="24"/>
          <w:szCs w:val="24"/>
        </w:rPr>
        <w:t>Par:</w:t>
      </w:r>
    </w:p>
    <w:p>
      <w:pPr>
        <w:pStyle w:val="Normal"/>
        <w:rPr/>
      </w:pPr>
      <w:r>
        <w:rPr>
          <w:rFonts w:cs="Times New Roman" w:ascii="Times New Roman" w:hAnsi="Times New Roman"/>
          <w:sz w:val="24"/>
          <w:szCs w:val="24"/>
        </w:rPr>
        <w:t>Par x par (2) = par</w:t>
      </w:r>
    </w:p>
    <w:p>
      <w:pPr>
        <w:pStyle w:val="Normal"/>
        <w:rPr/>
      </w:pPr>
      <w:r>
        <w:rPr>
          <w:rFonts w:cs="Times New Roman" w:ascii="Times New Roman" w:hAnsi="Times New Roman"/>
          <w:sz w:val="24"/>
          <w:szCs w:val="24"/>
        </w:rPr>
        <w:t>Ímpar:</w:t>
      </w:r>
    </w:p>
    <w:p>
      <w:pPr>
        <w:pStyle w:val="Normal"/>
        <w:rPr/>
      </w:pPr>
      <w:r>
        <w:rPr>
          <w:rFonts w:cs="Times New Roman" w:ascii="Times New Roman" w:hAnsi="Times New Roman"/>
          <w:sz w:val="24"/>
          <w:szCs w:val="24"/>
        </w:rPr>
        <w:t>Ímpar x par (2) = par</w:t>
      </w:r>
    </w:p>
    <w:p>
      <w:pPr>
        <w:pStyle w:val="Normal"/>
        <w:rPr/>
      </w:pPr>
      <w:r>
        <w:rPr>
          <w:rFonts w:cs="Times New Roman" w:ascii="Times New Roman" w:hAnsi="Times New Roman"/>
          <w:sz w:val="24"/>
          <w:szCs w:val="24"/>
        </w:rPr>
        <w:t>Então podemos concluir que 2b é par.</w:t>
      </w:r>
    </w:p>
    <w:p>
      <w:pPr>
        <w:pStyle w:val="Normal"/>
        <w:rPr/>
      </w:pPr>
      <w:r>
        <w:rPr>
          <w:rFonts w:cs="Times New Roman" w:ascii="Times New Roman" w:hAnsi="Times New Roman"/>
          <w:sz w:val="24"/>
          <w:szCs w:val="24"/>
        </w:rPr>
        <w:t>No caso de a ser par;</w:t>
      </w:r>
    </w:p>
    <w:p>
      <w:pPr>
        <w:pStyle w:val="Normal"/>
        <w:rPr/>
      </w:pPr>
      <w:r>
        <w:rPr>
          <w:rFonts w:cs="Times New Roman" w:ascii="Times New Roman" w:hAnsi="Times New Roman"/>
          <w:sz w:val="24"/>
          <w:szCs w:val="24"/>
        </w:rPr>
        <w:t>par (a) + par (2b) = par</w:t>
      </w:r>
    </w:p>
    <w:p>
      <w:pPr>
        <w:pStyle w:val="Normal"/>
        <w:rPr/>
      </w:pPr>
      <w:r>
        <w:rPr>
          <w:rFonts w:cs="Times New Roman" w:ascii="Times New Roman" w:hAnsi="Times New Roman"/>
          <w:sz w:val="24"/>
          <w:szCs w:val="24"/>
        </w:rPr>
        <w:t>No caso de a ser ímpar;</w:t>
      </w:r>
    </w:p>
    <w:p>
      <w:pPr>
        <w:pStyle w:val="Normal"/>
        <w:rPr/>
      </w:pPr>
      <w:r>
        <w:rPr>
          <w:rFonts w:cs="Times New Roman" w:ascii="Times New Roman" w:hAnsi="Times New Roman"/>
          <w:sz w:val="24"/>
          <w:szCs w:val="24"/>
        </w:rPr>
        <w:t>Ímpar (a) + par (2b) = ímpar</w:t>
      </w:r>
    </w:p>
    <w:p>
      <w:pPr>
        <w:pStyle w:val="Normal"/>
        <w:rPr/>
      </w:pPr>
      <w:r>
        <w:rPr>
          <w:rFonts w:cs="Times New Roman" w:ascii="Times New Roman" w:hAnsi="Times New Roman"/>
          <w:sz w:val="24"/>
          <w:szCs w:val="24"/>
        </w:rPr>
        <w:t>Sempre que a for ímpar ou par, a + 2b também será, pois ímpar e par, somados a par, sempre são eles mesmos</w:t>
      </w:r>
    </w:p>
    <w:p>
      <w:pPr>
        <w:pStyle w:val="Normal"/>
        <w:rPr>
          <w:color w:val="000080"/>
        </w:rPr>
      </w:pPr>
      <w:r>
        <w:rPr>
          <w:rFonts w:cs="Times New Roman" w:ascii="Times New Roman" w:hAnsi="Times New Roman"/>
          <w:color w:val="000080"/>
          <w:sz w:val="24"/>
          <w:szCs w:val="24"/>
        </w:rPr>
        <w:t>3) Sendo m e n dois inteiros quaisquer, mostrar que os inteiros m + n e m – n têm sempre a mesma paridade.</w:t>
      </w:r>
    </w:p>
    <w:p>
      <w:pPr>
        <w:pStyle w:val="Normal"/>
        <w:rPr/>
      </w:pPr>
      <w:r>
        <w:rPr>
          <w:rFonts w:cs="Times New Roman" w:ascii="Times New Roman" w:hAnsi="Times New Roman"/>
          <w:sz w:val="24"/>
          <w:szCs w:val="24"/>
        </w:rPr>
        <w:t>R</w:t>
      </w:r>
      <w:r>
        <w:rPr>
          <w:rFonts w:cs="Times New Roman" w:ascii="Times New Roman" w:hAnsi="Times New Roman"/>
          <w:sz w:val="24"/>
          <w:szCs w:val="24"/>
        </w:rPr>
        <w:t>esposta: se ambos os números forem pares;</w:t>
      </w:r>
    </w:p>
    <w:p>
      <w:pPr>
        <w:pStyle w:val="Normal"/>
        <w:rPr/>
      </w:pPr>
      <w:r>
        <w:rPr>
          <w:rFonts w:cs="Times New Roman" w:ascii="Times New Roman" w:hAnsi="Times New Roman"/>
          <w:sz w:val="24"/>
          <w:szCs w:val="24"/>
        </w:rPr>
        <w:t>Par + par = par (ex. 4 + 6 = 10)</w:t>
      </w:r>
    </w:p>
    <w:p>
      <w:pPr>
        <w:pStyle w:val="Normal"/>
        <w:rPr/>
      </w:pPr>
      <w:r>
        <w:rPr>
          <w:rFonts w:cs="Times New Roman" w:ascii="Times New Roman" w:hAnsi="Times New Roman"/>
          <w:sz w:val="24"/>
          <w:szCs w:val="24"/>
        </w:rPr>
        <w:t>Par – par = par (ex. 8 – 2 = 6)</w:t>
      </w:r>
    </w:p>
    <w:p>
      <w:pPr>
        <w:pStyle w:val="Normal"/>
        <w:rPr/>
      </w:pPr>
      <w:r>
        <w:rPr>
          <w:rFonts w:cs="Times New Roman" w:ascii="Times New Roman" w:hAnsi="Times New Roman"/>
          <w:sz w:val="24"/>
          <w:szCs w:val="24"/>
        </w:rPr>
        <w:t>Se ambos forem ímpares;</w:t>
      </w:r>
    </w:p>
    <w:p>
      <w:pPr>
        <w:pStyle w:val="Normal"/>
        <w:rPr/>
      </w:pPr>
      <w:r>
        <w:rPr>
          <w:rFonts w:cs="Times New Roman" w:ascii="Times New Roman" w:hAnsi="Times New Roman"/>
          <w:sz w:val="24"/>
          <w:szCs w:val="24"/>
        </w:rPr>
        <w:t>Ímpar + ímpar = par (ex. 3 + 5 = 8)</w:t>
      </w:r>
    </w:p>
    <w:p>
      <w:pPr>
        <w:pStyle w:val="Normal"/>
        <w:rPr/>
      </w:pPr>
      <w:r>
        <w:rPr>
          <w:rFonts w:cs="Times New Roman" w:ascii="Times New Roman" w:hAnsi="Times New Roman"/>
          <w:sz w:val="24"/>
          <w:szCs w:val="24"/>
        </w:rPr>
        <w:t>Ímpar – ímpar = par (ex. 9 – 7 = 2)</w:t>
      </w:r>
    </w:p>
    <w:p>
      <w:pPr>
        <w:pStyle w:val="Normal"/>
        <w:rPr/>
      </w:pPr>
      <w:r>
        <w:rPr>
          <w:rFonts w:cs="Times New Roman" w:ascii="Times New Roman" w:hAnsi="Times New Roman"/>
          <w:sz w:val="24"/>
          <w:szCs w:val="24"/>
        </w:rPr>
        <w:t>Se um número for par, e o outro ímpar</w:t>
      </w:r>
    </w:p>
    <w:p>
      <w:pPr>
        <w:pStyle w:val="Normal"/>
        <w:rPr/>
      </w:pPr>
      <w:r>
        <w:rPr>
          <w:rFonts w:cs="Times New Roman" w:ascii="Times New Roman" w:hAnsi="Times New Roman"/>
          <w:sz w:val="24"/>
          <w:szCs w:val="24"/>
        </w:rPr>
        <w:t>Ímpar + par = ímpar (ex. 4 + 3 = 7)</w:t>
      </w:r>
    </w:p>
    <w:p>
      <w:pPr>
        <w:pStyle w:val="Normal"/>
        <w:rPr/>
      </w:pPr>
      <w:r>
        <w:rPr>
          <w:rFonts w:cs="Times New Roman" w:ascii="Times New Roman" w:hAnsi="Times New Roman"/>
          <w:sz w:val="24"/>
          <w:szCs w:val="24"/>
        </w:rPr>
        <w:t>Ímpar – par = ímpar (ex. 7 – 2 = 5)</w:t>
      </w:r>
    </w:p>
    <w:p>
      <w:pPr>
        <w:pStyle w:val="Normal"/>
        <w:rPr>
          <w:color w:val="000080"/>
        </w:rPr>
      </w:pPr>
      <w:r>
        <w:rPr>
          <w:rFonts w:cs="Times New Roman" w:ascii="Times New Roman" w:hAnsi="Times New Roman"/>
          <w:color w:val="000080"/>
          <w:sz w:val="24"/>
          <w:szCs w:val="24"/>
        </w:rPr>
        <w:t>4) Determinar os inteiros positivos que divididos por 17 deixam um resto igual ao quadrado do quociente.</w:t>
      </w:r>
    </w:p>
    <w:p>
      <w:pPr>
        <w:pStyle w:val="Normal"/>
        <w:rPr>
          <w:rFonts w:ascii="Times New Roman" w:hAnsi="Times New Roman" w:cs="Times New Roman"/>
          <w:sz w:val="24"/>
          <w:szCs w:val="24"/>
        </w:rPr>
      </w:pPr>
      <w:r>
        <w:rPr>
          <w:rFonts w:cs="Times New Roman" w:ascii="Times New Roman" w:hAnsi="Times New Roman"/>
          <w:color w:val="000000"/>
          <w:sz w:val="24"/>
          <w:szCs w:val="24"/>
        </w:rPr>
        <w:t xml:space="preserve">38, 60 e 84. </w:t>
      </w:r>
    </w:p>
    <w:p>
      <w:pPr>
        <w:pStyle w:val="Normal"/>
        <w:rPr>
          <w:rFonts w:ascii="Times New Roman" w:hAnsi="Times New Roman" w:cs="Times New Roman"/>
          <w:sz w:val="24"/>
          <w:szCs w:val="24"/>
        </w:rPr>
      </w:pPr>
      <w:r>
        <w:rPr>
          <w:rFonts w:cs="Times New Roman" w:ascii="Times New Roman" w:hAnsi="Times New Roman"/>
          <w:color w:val="000080"/>
          <w:sz w:val="24"/>
          <w:szCs w:val="24"/>
        </w:rPr>
        <w:t xml:space="preserve">5) Demonstrar: </w:t>
      </w:r>
    </w:p>
    <w:p>
      <w:pPr>
        <w:pStyle w:val="ListParagraph"/>
        <w:numPr>
          <w:ilvl w:val="0"/>
          <w:numId w:val="1"/>
        </w:numPr>
        <w:rPr>
          <w:rFonts w:ascii="Times New Roman" w:hAnsi="Times New Roman" w:eastAsia="" w:cs="Times New Roman" w:eastAsiaTheme="minorEastAsia"/>
          <w:sz w:val="24"/>
          <w:szCs w:val="24"/>
        </w:rPr>
      </w:pPr>
      <w:r>
        <w:rPr>
          <w:rFonts w:cs="Times New Roman" w:ascii="Times New Roman" w:hAnsi="Times New Roman"/>
          <w:color w:val="000080"/>
          <w:sz w:val="24"/>
          <w:szCs w:val="24"/>
        </w:rPr>
        <w:t>Se “a “ é um inteiro ímpar, então 24 | a(</w:t>
      </w:r>
      <w:r>
        <w:rPr>
          <w:rFonts w:cs="Times New Roman" w:ascii="Times New Roman" w:hAnsi="Times New Roman"/>
          <w:color w:val="000080"/>
          <w:sz w:val="24"/>
          <w:szCs w:val="24"/>
        </w:rPr>
      </w:r>
      <m:oMath xmlns:m="http://schemas.openxmlformats.org/officeDocument/2006/math">
        <m:sSup>
          <m:e>
            <m:r>
              <w:rPr>
                <w:rFonts w:ascii="Cambria Math" w:hAnsi="Cambria Math"/>
              </w:rPr>
              <m:t xml:space="preserve">a</m:t>
            </m:r>
          </m:e>
          <m:sup>
            <m:r>
              <w:rPr>
                <w:rFonts w:ascii="Cambria Math" w:hAnsi="Cambria Math"/>
              </w:rPr>
              <m:t xml:space="preserve">2</m:t>
            </m:r>
          </m:sup>
        </m:sSup>
      </m:oMath>
      <w:r>
        <w:rPr>
          <w:rFonts w:cs="Times New Roman" w:ascii="Times New Roman" w:hAnsi="Times New Roman"/>
          <w:color w:val="000080"/>
          <w:sz w:val="24"/>
          <w:szCs w:val="24"/>
        </w:rPr>
        <w:t>– 1).</w:t>
      </w:r>
    </w:p>
    <w:p>
      <w:pPr>
        <w:pStyle w:val="ListParagraph"/>
        <w:numPr>
          <w:ilvl w:val="0"/>
          <w:numId w:val="1"/>
        </w:numPr>
        <w:rPr>
          <w:rFonts w:ascii="Times New Roman" w:hAnsi="Times New Roman" w:cs="Times New Roman"/>
          <w:sz w:val="24"/>
          <w:szCs w:val="24"/>
        </w:rPr>
      </w:pPr>
      <w:r>
        <w:rPr>
          <w:rFonts w:cs="Times New Roman" w:ascii="Times New Roman" w:hAnsi="Times New Roman"/>
          <w:color w:val="000080"/>
          <w:sz w:val="24"/>
          <w:szCs w:val="24"/>
        </w:rPr>
        <w:t>Se “a” e “b” são inteiros ímpares, então 8 |</w:t>
      </w:r>
      <w:r>
        <w:rPr>
          <w:rFonts w:cs="Times New Roman" w:ascii="Times New Roman" w:hAnsi="Times New Roman"/>
          <w:color w:val="000080"/>
          <w:sz w:val="24"/>
          <w:szCs w:val="24"/>
        </w:rPr>
      </w:r>
      <m:oMath xmlns:m="http://schemas.openxmlformats.org/officeDocument/2006/math">
        <m:sSup>
          <m:e>
            <m:r>
              <w:rPr>
                <w:rFonts w:ascii="Cambria Math" w:hAnsi="Cambria Math"/>
              </w:rPr>
              <m:t xml:space="preserve">a</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2</m:t>
            </m:r>
          </m:sup>
        </m:sSup>
      </m:oMath>
    </w:p>
    <w:p>
      <w:pPr>
        <w:pStyle w:val="Normal"/>
        <w:rPr>
          <w:color w:val="000080"/>
        </w:rPr>
      </w:pPr>
      <w:r>
        <w:rPr>
          <w:rFonts w:cs="Times New Roman" w:ascii="Times New Roman" w:hAnsi="Times New Roman"/>
          <w:color w:val="000080"/>
          <w:sz w:val="24"/>
          <w:szCs w:val="24"/>
        </w:rPr>
        <w:t xml:space="preserve">6) </w:t>
      </w:r>
      <w:r>
        <w:rPr>
          <w:rFonts w:cs="Times New Roman" w:ascii="Times New Roman" w:hAnsi="Times New Roman"/>
          <w:color w:val="000080"/>
          <w:sz w:val="24"/>
          <w:szCs w:val="24"/>
          <w:shd w:fill="FFFFFF" w:val="clear"/>
        </w:rPr>
        <w:t xml:space="preserve">Prove que o produto de dois números inteiros </w:t>
      </w:r>
      <w:r>
        <w:rPr>
          <w:rFonts w:cs="Times New Roman" w:ascii="Times New Roman" w:hAnsi="Times New Roman"/>
          <w:color w:val="000080"/>
          <w:sz w:val="24"/>
          <w:szCs w:val="24"/>
          <w:shd w:fill="FFFFFF" w:val="clear"/>
        </w:rPr>
        <w:t>é</w:t>
      </w:r>
      <w:r>
        <w:rPr>
          <w:rFonts w:cs="Times New Roman" w:ascii="Times New Roman" w:hAnsi="Times New Roman"/>
          <w:color w:val="000080"/>
          <w:sz w:val="24"/>
          <w:szCs w:val="24"/>
          <w:shd w:fill="FFFFFF" w:val="clear"/>
        </w:rPr>
        <w:t xml:space="preserve"> </w:t>
      </w:r>
      <w:r>
        <w:rPr>
          <w:rFonts w:cs="Times New Roman" w:ascii="Times New Roman" w:hAnsi="Times New Roman"/>
          <w:color w:val="000080"/>
          <w:sz w:val="24"/>
          <w:szCs w:val="24"/>
          <w:shd w:fill="FFFFFF" w:val="clear"/>
        </w:rPr>
        <w:t>ímpar</w:t>
      </w:r>
      <w:r>
        <w:rPr>
          <w:rFonts w:cs="Times New Roman" w:ascii="Times New Roman" w:hAnsi="Times New Roman"/>
          <w:color w:val="000080"/>
          <w:sz w:val="24"/>
          <w:szCs w:val="24"/>
          <w:shd w:fill="FFFFFF" w:val="clear"/>
        </w:rPr>
        <w:t xml:space="preserve"> se, e somente se, ambos os números são </w:t>
      </w:r>
      <w:r>
        <w:rPr>
          <w:rFonts w:cs="Times New Roman" w:ascii="Times New Roman" w:hAnsi="Times New Roman"/>
          <w:color w:val="000080"/>
          <w:sz w:val="24"/>
          <w:szCs w:val="24"/>
          <w:shd w:fill="FFFFFF" w:val="clear"/>
        </w:rPr>
        <w:t>ímpares.</w:t>
      </w:r>
    </w:p>
    <w:p>
      <w:pPr>
        <w:pStyle w:val="Normal"/>
        <w:rPr>
          <w:color w:val="000000"/>
        </w:rPr>
      </w:pPr>
      <w:r>
        <w:rPr>
          <w:rFonts w:cs="Times New Roman" w:ascii="Times New Roman" w:hAnsi="Times New Roman"/>
          <w:color w:val="000000"/>
          <w:sz w:val="24"/>
          <w:szCs w:val="24"/>
          <w:shd w:fill="FFFFFF" w:val="clear"/>
        </w:rPr>
        <w:t>3 x 5 = 15.// 5+5+5=15. pois se você somar um número ímpar, um número ímpar de vezes, o resultado sempre será ímpar</w:t>
      </w:r>
    </w:p>
    <w:p>
      <w:pPr>
        <w:pStyle w:val="Normal"/>
        <w:rPr>
          <w:color w:val="000080"/>
        </w:rPr>
      </w:pPr>
      <w:r>
        <w:rPr>
          <w:rFonts w:cs="Times New Roman" w:ascii="Times New Roman" w:hAnsi="Times New Roman"/>
          <w:color w:val="000080"/>
          <w:sz w:val="24"/>
          <w:szCs w:val="24"/>
          <w:shd w:fill="FFFFFF" w:val="clear"/>
        </w:rPr>
        <w:t xml:space="preserve">7) Prove que, quaisquer que sejam os inteiros a e b, a expressão a + b + </w:t>
      </w:r>
      <w:r>
        <w:rPr>
          <w:rFonts w:cs="Times New Roman" w:ascii="Times New Roman" w:hAnsi="Times New Roman"/>
          <w:color w:val="000080"/>
          <w:sz w:val="24"/>
          <w:szCs w:val="24"/>
          <w:shd w:fill="FFFFFF" w:val="clear"/>
        </w:rPr>
      </w:r>
      <m:oMath xmlns:m="http://schemas.openxmlformats.org/officeDocument/2006/math">
        <m:sSup>
          <m:e>
            <m:r>
              <w:rPr>
                <w:rFonts w:ascii="Cambria Math" w:hAnsi="Cambria Math"/>
              </w:rPr>
              <m:t xml:space="preserve">a</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2</m:t>
            </m:r>
          </m:sup>
        </m:sSup>
      </m:oMath>
      <w:r>
        <w:rPr>
          <w:rFonts w:cs="Times New Roman" w:ascii="Times New Roman" w:hAnsi="Times New Roman"/>
          <w:color w:val="000080"/>
          <w:sz w:val="24"/>
          <w:szCs w:val="24"/>
          <w:shd w:fill="FFFFFF" w:val="clear"/>
        </w:rPr>
        <w:t>representa um par.</w:t>
      </w:r>
    </w:p>
    <w:p>
      <w:pPr>
        <w:pStyle w:val="Normal"/>
        <w:jc w:val="left"/>
        <w:rPr>
          <w:rFonts w:ascii="Times New Roman" w:hAnsi="Times New Roman"/>
          <w:color w:val="000000"/>
          <w:sz w:val="24"/>
          <w:szCs w:val="24"/>
        </w:rPr>
      </w:pPr>
      <w:r>
        <w:rPr>
          <w:rFonts w:cs="Times New Roman" w:ascii="Times New Roman" w:hAnsi="Times New Roman"/>
          <w:b w:val="false"/>
          <w:i w:val="false"/>
          <w:caps w:val="false"/>
          <w:smallCaps w:val="false"/>
          <w:color w:val="000000"/>
          <w:spacing w:val="0"/>
          <w:sz w:val="24"/>
          <w:szCs w:val="24"/>
          <w:shd w:fill="FFFFFF" w:val="clear"/>
        </w:rPr>
        <w:t>N = par, </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pois se a operação for( vamos usar o I para ímpar e P para par) a sendo par e b sendo ímpar seria o mesmo que a sendo ímpar e b sendo par. Então:</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I + I² + P + P ². todo par multiplicado por outro par (no caso ele mesmo) é par, assim como todo ímpar multiplicado por ímpar é ímpar, então </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Par + par + ímpar + ímpar= </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par + par= par</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Ímpar + ímpar= par</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P + p = p.</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E, no caso de todos os números forem pares seria par +par +par +par. = Par</w:t>
      </w:r>
      <w:r>
        <w:rPr>
          <w:rFonts w:cs="Times New Roman" w:ascii="Times New Roman" w:hAnsi="Times New Roman"/>
          <w:color w:val="000000"/>
          <w:sz w:val="24"/>
          <w:szCs w:val="24"/>
          <w:shd w:fill="FFFFFF" w:val="clear"/>
        </w:rPr>
        <w:br/>
      </w:r>
      <w:r>
        <w:rPr>
          <w:rFonts w:cs="Times New Roman" w:ascii="Times New Roman" w:hAnsi="Times New Roman"/>
          <w:b w:val="false"/>
          <w:i w:val="false"/>
          <w:caps w:val="false"/>
          <w:smallCaps w:val="false"/>
          <w:color w:val="000000"/>
          <w:spacing w:val="0"/>
          <w:sz w:val="24"/>
          <w:szCs w:val="24"/>
          <w:shd w:fill="FFFFFF" w:val="clear"/>
        </w:rPr>
        <w:t>E no caso de todos serem ímpares, seria: ímpar + ímpar + ímpar + ímpar= par +par=par.</w:t>
      </w:r>
      <w:r>
        <w:rPr>
          <w:rFonts w:cs="Times New Roman" w:ascii="Times New Roman" w:hAnsi="Times New Roman"/>
          <w:color w:val="000000"/>
          <w:sz w:val="24"/>
          <w:szCs w:val="24"/>
          <w:shd w:fill="FFFFFF" w:val="clear"/>
        </w:rPr>
        <w:t xml:space="preserve"> </w:t>
      </w:r>
    </w:p>
    <w:p>
      <w:pPr>
        <w:pStyle w:val="Normal"/>
        <w:rPr>
          <w:color w:val="000080"/>
        </w:rPr>
      </w:pPr>
      <w:r>
        <w:rPr>
          <w:rFonts w:cs="Times New Roman" w:ascii="Times New Roman" w:hAnsi="Times New Roman"/>
          <w:color w:val="000080"/>
          <w:sz w:val="24"/>
          <w:szCs w:val="24"/>
        </w:rPr>
        <w:t xml:space="preserve">8) </w:t>
      </w:r>
      <w:r>
        <w:rPr>
          <w:rFonts w:cs="Times New Roman" w:ascii="Times New Roman" w:hAnsi="Times New Roman"/>
          <w:color w:val="000080"/>
          <w:sz w:val="24"/>
          <w:szCs w:val="24"/>
          <w:shd w:fill="FFFFFF" w:val="clear"/>
        </w:rPr>
        <w:t>Mostre que entr</w:t>
      </w:r>
      <w:bookmarkStart w:id="0" w:name="_GoBack"/>
      <w:bookmarkEnd w:id="0"/>
      <w:r>
        <w:rPr>
          <w:rFonts w:cs="Times New Roman" w:ascii="Times New Roman" w:hAnsi="Times New Roman"/>
          <w:color w:val="000080"/>
          <w:sz w:val="24"/>
          <w:szCs w:val="24"/>
          <w:shd w:fill="FFFFFF" w:val="clear"/>
        </w:rPr>
        <w:t>e dois números pares consecutivos um e divisível por 4.</w:t>
      </w:r>
    </w:p>
    <w:p>
      <w:pPr>
        <w:pStyle w:val="Normal"/>
        <w:rPr>
          <w:color w:val="000000"/>
        </w:rPr>
      </w:pPr>
      <w:r>
        <w:rPr>
          <w:rFonts w:cs="Times New Roman" w:ascii="Times New Roman" w:hAnsi="Times New Roman"/>
          <w:color w:val="000000"/>
          <w:sz w:val="24"/>
          <w:szCs w:val="24"/>
          <w:shd w:fill="FFFFFF" w:val="clear"/>
        </w:rPr>
        <w:t xml:space="preserve">2, </w:t>
      </w:r>
      <w:r>
        <w:rPr>
          <w:rFonts w:cs="Times New Roman" w:ascii="Times New Roman" w:hAnsi="Times New Roman"/>
          <w:color w:val="000000"/>
          <w:sz w:val="24"/>
          <w:szCs w:val="24"/>
          <w:u w:val="single"/>
          <w:shd w:fill="FFFFFF" w:val="clear"/>
        </w:rPr>
        <w:t>4,</w:t>
      </w:r>
      <w:r>
        <w:rPr>
          <w:rFonts w:cs="Times New Roman" w:ascii="Times New Roman" w:hAnsi="Times New Roman"/>
          <w:color w:val="000000"/>
          <w:sz w:val="24"/>
          <w:szCs w:val="24"/>
          <w:u w:val="none"/>
          <w:shd w:fill="FFFFFF" w:val="clear"/>
        </w:rPr>
        <w:t xml:space="preserve"> 6, </w:t>
      </w:r>
      <w:r>
        <w:rPr>
          <w:rFonts w:cs="Times New Roman" w:ascii="Times New Roman" w:hAnsi="Times New Roman"/>
          <w:color w:val="000000"/>
          <w:sz w:val="24"/>
          <w:szCs w:val="24"/>
          <w:u w:val="single"/>
          <w:shd w:fill="FFFFFF" w:val="clear"/>
        </w:rPr>
        <w:t xml:space="preserve">8, </w:t>
      </w:r>
      <w:r>
        <w:rPr>
          <w:rFonts w:cs="Times New Roman" w:ascii="Times New Roman" w:hAnsi="Times New Roman"/>
          <w:color w:val="000000"/>
          <w:sz w:val="24"/>
          <w:szCs w:val="24"/>
          <w:u w:val="none"/>
          <w:shd w:fill="FFFFFF" w:val="clear"/>
        </w:rPr>
        <w:t xml:space="preserve">10, </w:t>
      </w:r>
      <w:r>
        <w:rPr>
          <w:rFonts w:cs="Times New Roman" w:ascii="Times New Roman" w:hAnsi="Times New Roman"/>
          <w:color w:val="000000"/>
          <w:sz w:val="24"/>
          <w:szCs w:val="24"/>
          <w:u w:val="single"/>
          <w:shd w:fill="FFFFFF" w:val="clear"/>
        </w:rPr>
        <w:t>12,</w:t>
      </w:r>
      <w:r>
        <w:rPr>
          <w:rFonts w:cs="Times New Roman" w:ascii="Times New Roman" w:hAnsi="Times New Roman"/>
          <w:color w:val="000000"/>
          <w:sz w:val="24"/>
          <w:szCs w:val="24"/>
          <w:u w:val="none"/>
          <w:shd w:fill="FFFFFF" w:val="clear"/>
        </w:rPr>
        <w:t>14</w:t>
      </w:r>
      <w:r>
        <w:rPr>
          <w:rFonts w:cs="Times New Roman" w:ascii="Times New Roman" w:hAnsi="Times New Roman"/>
          <w:color w:val="000000"/>
          <w:sz w:val="24"/>
          <w:szCs w:val="24"/>
          <w:u w:val="single"/>
          <w:shd w:fill="FFFFFF" w:val="clear"/>
        </w:rPr>
        <w:t>, 16</w:t>
      </w:r>
      <w:r>
        <w:rPr>
          <w:rFonts w:cs="Times New Roman" w:ascii="Times New Roman" w:hAnsi="Times New Roman"/>
          <w:color w:val="000000"/>
          <w:sz w:val="24"/>
          <w:szCs w:val="24"/>
          <w:u w:val="none"/>
          <w:shd w:fill="FFFFFF" w:val="clear"/>
        </w:rPr>
        <w:t>…</w:t>
      </w:r>
    </w:p>
    <w:p>
      <w:pPr>
        <w:pStyle w:val="Normal"/>
        <w:rPr>
          <w:color w:val="000000"/>
        </w:rPr>
      </w:pPr>
      <w:r>
        <w:rPr>
          <w:rFonts w:cs="Times New Roman" w:ascii="Times New Roman" w:hAnsi="Times New Roman"/>
          <w:color w:val="000000"/>
          <w:sz w:val="24"/>
          <w:szCs w:val="24"/>
          <w:u w:val="none"/>
          <w:shd w:fill="FFFFFF" w:val="clear"/>
        </w:rPr>
        <w:t>Todos os números sublinhados são divisíveis por 4.</w:t>
      </w:r>
    </w:p>
    <w:p>
      <w:pPr>
        <w:pStyle w:val="Normal"/>
        <w:rPr>
          <w:rFonts w:ascii="Times New Roman" w:hAnsi="Times New Roman" w:cs="Times New Roman"/>
          <w:sz w:val="24"/>
          <w:szCs w:val="24"/>
        </w:rPr>
      </w:pPr>
      <w:r>
        <w:rPr>
          <w:rFonts w:cs="Times New Roman" w:ascii="Times New Roman" w:hAnsi="Times New Roman"/>
          <w:color w:val="000080"/>
          <w:sz w:val="24"/>
          <w:szCs w:val="24"/>
          <w:shd w:fill="FFFFFF" w:val="clear"/>
        </w:rPr>
        <w:t xml:space="preserve">9) </w:t>
      </w:r>
      <w:r>
        <w:rPr>
          <w:rFonts w:cs="Times New Roman" w:ascii="Times New Roman" w:hAnsi="Times New Roman"/>
          <w:color w:val="000080"/>
          <w:sz w:val="24"/>
          <w:szCs w:val="24"/>
        </w:rPr>
        <w:t>Onze engrenagens estão colocadas em um plano, arrumadas em uma cadeia como está ilustrado na figura a seguir. Todas as engrenagens podem rodar simultaneamente?</w:t>
      </w:r>
    </w:p>
    <w:p>
      <w:pPr>
        <w:pStyle w:val="Normal"/>
        <w:jc w:val="center"/>
        <w:rPr>
          <w:color w:val="000080"/>
        </w:rPr>
      </w:pPr>
      <w:r>
        <w:rPr>
          <w:color w:val="000080"/>
        </w:rPr>
        <w:drawing>
          <wp:inline distT="0" distB="9525" distL="0" distR="9525">
            <wp:extent cx="1400175" cy="111442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1400175" cy="1114425"/>
                    </a:xfrm>
                    <a:prstGeom prst="rect">
                      <a:avLst/>
                    </a:prstGeom>
                  </pic:spPr>
                </pic:pic>
              </a:graphicData>
            </a:graphic>
          </wp:inline>
        </w:drawing>
      </w:r>
    </w:p>
    <w:p>
      <w:pPr>
        <w:pStyle w:val="Normal"/>
        <w:jc w:val="center"/>
        <w:rPr>
          <w:color w:val="000080"/>
        </w:rPr>
      </w:pPr>
      <w:r>
        <w:rPr>
          <w:rFonts w:cs="Times New Roman" w:ascii="Times New Roman" w:hAnsi="Times New Roman"/>
          <w:color w:val="333333"/>
          <w:sz w:val="24"/>
          <w:szCs w:val="24"/>
          <w:shd w:fill="FFFFFF" w:val="clear"/>
        </w:rPr>
        <w:t>Sim, elas rodarão simultaneamente, pois estão em cadeia, ou seja, se uma rodar, todas rodam.</w:t>
      </w:r>
    </w:p>
    <w:p>
      <w:pPr>
        <w:pStyle w:val="Normal"/>
        <w:rPr>
          <w:color w:val="000080"/>
        </w:rPr>
      </w:pPr>
      <w:r>
        <w:rPr>
          <w:rFonts w:cs="Times New Roman" w:ascii="Times New Roman" w:hAnsi="Times New Roman"/>
          <w:color w:val="000080"/>
          <w:sz w:val="24"/>
          <w:szCs w:val="24"/>
          <w:shd w:fill="FFFFFF" w:val="clear"/>
        </w:rPr>
        <w:t xml:space="preserve">10) </w:t>
      </w:r>
      <w:r>
        <w:rPr>
          <w:rFonts w:cs="Times New Roman" w:ascii="Times New Roman" w:hAnsi="Times New Roman"/>
          <w:color w:val="000080"/>
          <w:sz w:val="24"/>
          <w:szCs w:val="24"/>
        </w:rPr>
        <w:t>Em um tabuleiro de xadrez, um cavalo sai do quadrado a1 e retorna para a mesma posição depois de vários movimentos. Mostre que o cavalo fez um número par de movimentos.</w:t>
      </w:r>
    </w:p>
    <w:p>
      <w:pPr>
        <w:pStyle w:val="Normal"/>
        <w:rPr>
          <w:color w:val="000000"/>
        </w:rPr>
      </w:pPr>
      <w:r>
        <w:rPr>
          <w:rFonts w:cs="Times New Roman" w:ascii="Times New Roman" w:hAnsi="Times New Roman"/>
          <w:color w:val="000000"/>
          <w:sz w:val="24"/>
          <w:szCs w:val="24"/>
        </w:rPr>
        <w:t>Pois a quantidade de movimentos que ele faz no tabuleiro para ir, terá que ser a mesma que ele usa para voltar</w:t>
      </w:r>
    </w:p>
    <w:p>
      <w:pPr>
        <w:pStyle w:val="Normal"/>
        <w:rPr>
          <w:color w:val="000080"/>
        </w:rPr>
      </w:pPr>
      <w:r>
        <w:rPr>
          <w:rFonts w:cs="Times New Roman" w:ascii="Times New Roman" w:hAnsi="Times New Roman"/>
          <w:color w:val="000080"/>
          <w:sz w:val="24"/>
          <w:szCs w:val="24"/>
        </w:rPr>
        <w:t>11) E possível um cavalo</w:t>
      </w:r>
      <w:r>
        <w:rPr>
          <w:rFonts w:cs="Times New Roman" w:ascii="Times New Roman" w:hAnsi="Times New Roman"/>
          <w:color w:val="000080"/>
          <w:sz w:val="24"/>
          <w:szCs w:val="24"/>
        </w:rPr>
        <w:t xml:space="preserve"> </w:t>
      </w:r>
      <w:r>
        <w:rPr>
          <w:rFonts w:cs="Times New Roman" w:ascii="Times New Roman" w:hAnsi="Times New Roman"/>
          <w:color w:val="000080"/>
          <w:sz w:val="24"/>
          <w:szCs w:val="24"/>
        </w:rPr>
        <w:t>começar na posição a1 de um tabuleiro de xadrez e terminar em h8 visitando cada um dos quadrados restantes exatamente uma vez ao longo do caminho?</w:t>
      </w:r>
    </w:p>
    <w:p>
      <w:pPr>
        <w:pStyle w:val="Normal"/>
        <w:rPr>
          <w:rFonts w:ascii="Times New Roman" w:hAnsi="Times New Roman" w:cs="Times New Roman"/>
          <w:sz w:val="24"/>
          <w:szCs w:val="24"/>
        </w:rPr>
      </w:pPr>
      <w:r>
        <w:rPr>
          <w:color w:val="000080"/>
        </w:rPr>
      </w:r>
    </w:p>
    <w:p>
      <w:pPr>
        <w:pStyle w:val="Normal"/>
        <w:rPr>
          <w:color w:val="000080"/>
        </w:rPr>
      </w:pPr>
      <w:r>
        <w:rPr>
          <w:rFonts w:cs="Times New Roman" w:ascii="Times New Roman" w:hAnsi="Times New Roman"/>
          <w:color w:val="000080"/>
          <w:sz w:val="24"/>
          <w:szCs w:val="24"/>
        </w:rPr>
        <w:t>12) Três gafanhotos estão brincando ao longo de uma linha. Na sua vez, cada gafanhoto pode pular sobre um outro gafanhoto, mas não sobre os outros dois. Eles podem retornar para suas posições iniciais após 2011 movimentos?</w:t>
      </w:r>
    </w:p>
    <w:p>
      <w:pPr>
        <w:pStyle w:val="Normal"/>
        <w:rPr/>
      </w:pPr>
      <w:r>
        <w:rPr>
          <w:rFonts w:cs="Times New Roman" w:ascii="Times New Roman" w:hAnsi="Times New Roman"/>
          <w:sz w:val="24"/>
          <w:szCs w:val="24"/>
        </w:rPr>
        <w:t xml:space="preserve">Cada gafanhoto, pulará duas vezes, uma para cada gafanhoto sobressalente. Cada um dos </w:t>
      </w:r>
      <w:r>
        <w:rPr>
          <w:rFonts w:cs="Times New Roman" w:ascii="Times New Roman" w:hAnsi="Times New Roman"/>
          <w:sz w:val="24"/>
          <w:szCs w:val="24"/>
        </w:rPr>
        <w:t>três</w:t>
      </w:r>
      <w:r>
        <w:rPr>
          <w:rFonts w:cs="Times New Roman" w:ascii="Times New Roman" w:hAnsi="Times New Roman"/>
          <w:sz w:val="24"/>
          <w:szCs w:val="24"/>
        </w:rPr>
        <w:t xml:space="preserve"> te</w:t>
      </w:r>
      <w:r>
        <w:rPr>
          <w:rFonts w:cs="Times New Roman" w:ascii="Times New Roman" w:hAnsi="Times New Roman"/>
          <w:sz w:val="24"/>
          <w:szCs w:val="24"/>
        </w:rPr>
        <w:t>rá</w:t>
      </w:r>
      <w:r>
        <w:rPr>
          <w:rFonts w:cs="Times New Roman" w:ascii="Times New Roman" w:hAnsi="Times New Roman"/>
          <w:sz w:val="24"/>
          <w:szCs w:val="24"/>
        </w:rPr>
        <w:t xml:space="preserve"> de </w:t>
      </w:r>
      <w:r>
        <w:rPr>
          <w:rFonts w:cs="Times New Roman" w:ascii="Times New Roman" w:hAnsi="Times New Roman"/>
          <w:sz w:val="24"/>
          <w:szCs w:val="24"/>
        </w:rPr>
        <w:t>pular</w:t>
      </w:r>
      <w:r>
        <w:rPr>
          <w:rFonts w:cs="Times New Roman" w:ascii="Times New Roman" w:hAnsi="Times New Roman"/>
          <w:sz w:val="24"/>
          <w:szCs w:val="24"/>
        </w:rPr>
        <w:t xml:space="preserve"> uma vez para o primeiro gafanhoto voltar a sua </w:t>
      </w:r>
      <w:r>
        <w:rPr>
          <w:rFonts w:cs="Times New Roman" w:ascii="Times New Roman" w:hAnsi="Times New Roman"/>
          <w:sz w:val="24"/>
          <w:szCs w:val="24"/>
        </w:rPr>
        <w:t>posição</w:t>
      </w:r>
      <w:r>
        <w:rPr>
          <w:rFonts w:cs="Times New Roman" w:ascii="Times New Roman" w:hAnsi="Times New Roman"/>
          <w:sz w:val="24"/>
          <w:szCs w:val="24"/>
        </w:rPr>
        <w:t xml:space="preserve"> inicial. Ou seja 2 x 3 = 6. se multiplicarmos 6 por </w:t>
      </w:r>
      <w:r>
        <w:rPr>
          <w:rFonts w:cs="Times New Roman" w:ascii="Times New Roman" w:hAnsi="Times New Roman"/>
          <w:sz w:val="24"/>
          <w:szCs w:val="24"/>
        </w:rPr>
        <w:t>325 (ou simplesmente dividir 6 por 2011, este será o resultado mais próximo). Então o gafanhoto do início, estará no final. Como a multiplicação deu 2010, e a questão pede 2011, basta adicionar um e, sim, o gafanhoto voltará a posição inicial.</w:t>
      </w:r>
    </w:p>
    <w:p>
      <w:pPr>
        <w:pStyle w:val="Normal"/>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r>
    </w:p>
    <w:p>
      <w:pPr>
        <w:pStyle w:val="Normal"/>
        <w:widowControl/>
        <w:bidi w:val="0"/>
        <w:spacing w:lineRule="auto" w:line="276" w:before="0" w:after="200"/>
        <w:jc w:val="left"/>
        <w:rPr/>
      </w:pPr>
      <w:r>
        <w:rPr/>
      </w:r>
    </w:p>
    <w:sectPr>
      <w:type w:val="nextPage"/>
      <w:pgSz w:w="11906" w:h="16838"/>
      <w:pgMar w:left="1701" w:right="1416"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d8255b"/>
    <w:rPr>
      <w:rFonts w:ascii="Tahoma" w:hAnsi="Tahoma" w:cs="Tahoma"/>
      <w:sz w:val="16"/>
      <w:szCs w:val="16"/>
    </w:rPr>
  </w:style>
  <w:style w:type="character" w:styleId="ListLabel1">
    <w:name w:val="ListLabel 1"/>
    <w:qFormat/>
    <w:rPr>
      <w:rFonts w:cs="Times New Roman"/>
      <w:sz w:val="24"/>
    </w:rPr>
  </w:style>
  <w:style w:type="character" w:styleId="Smbolosdenumerao">
    <w:name w:val="Símbolos de numeração"/>
    <w:qFormat/>
    <w:rPr/>
  </w:style>
  <w:style w:type="character" w:styleId="Marcas">
    <w:name w:val="Marcas"/>
    <w:qFormat/>
    <w:rPr>
      <w:rFonts w:ascii="OpenSymbol" w:hAnsi="OpenSymbol" w:eastAsia="OpenSymbol" w:cs="OpenSymbol"/>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dd1f70"/>
    <w:pPr>
      <w:spacing w:before="0" w:after="200"/>
      <w:ind w:left="720" w:hanging="0"/>
      <w:contextualSpacing/>
    </w:pPr>
    <w:rPr/>
  </w:style>
  <w:style w:type="paragraph" w:styleId="BalloonText">
    <w:name w:val="Balloon Text"/>
    <w:basedOn w:val="Normal"/>
    <w:link w:val="TextodebaloChar"/>
    <w:uiPriority w:val="99"/>
    <w:semiHidden/>
    <w:unhideWhenUsed/>
    <w:qFormat/>
    <w:rsid w:val="00d8255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7320-C284-4898-B8C9-D4A2D63E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LibreOffice/5.1.3.2$Windows_x86 LibreOffice_project/644e4637d1d8544fd9f56425bd6cec110e49301b</Application>
  <Pages>1</Pages>
  <Words>242</Words>
  <CharactersWithSpaces>1307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2016-06-28T00:19:00Z</dcterms:created>
  <dc:creator>PC</dc:creator>
  <dc:description/>
  <dc:language>pt-BR</dc:language>
  <cp:lastModifiedBy/>
  <dcterms:modified xsi:type="dcterms:W3CDTF">2016-08-06T12:26:28Z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