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7B" w:rsidRDefault="0054197B" w:rsidP="00CC75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54197B" w:rsidRDefault="0054197B" w:rsidP="00CC75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ESTUDO SOBRE CONTAGEM – PRINCÍPIO MULTIPLICATIVO – PARTE 1</w:t>
      </w:r>
    </w:p>
    <w:p w:rsidR="0054197B" w:rsidRDefault="0054197B" w:rsidP="00CC75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97B" w:rsidRDefault="0054197B" w:rsidP="00CC75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54197B" w:rsidRDefault="0054197B" w:rsidP="00CC75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Vídeos e exercícios sugeridos para a 2º semana, nível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em Calendário de Atividades, no Portal da Matemática.</w:t>
      </w:r>
    </w:p>
    <w:p w:rsidR="00CC7544" w:rsidRPr="00CC7544" w:rsidRDefault="00CC7544" w:rsidP="00CC7544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197B" w:rsidRDefault="0054197B" w:rsidP="00CC75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CC7544" w:rsidRDefault="0054197B" w:rsidP="00CC75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97B">
        <w:rPr>
          <w:rFonts w:ascii="Times New Roman" w:hAnsi="Times New Roman" w:cs="Times New Roman"/>
          <w:color w:val="000000" w:themeColor="text1"/>
          <w:sz w:val="24"/>
          <w:szCs w:val="24"/>
        </w:rPr>
        <w:t>Em uma sala de aula há uma turma de dez alunos.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recisa-se escolher uma comissão </w:t>
      </w:r>
      <w:r w:rsidRPr="0054197B">
        <w:rPr>
          <w:rFonts w:ascii="Times New Roman" w:hAnsi="Times New Roman" w:cs="Times New Roman"/>
          <w:color w:val="000000" w:themeColor="text1"/>
          <w:sz w:val="24"/>
          <w:szCs w:val="24"/>
        </w:rPr>
        <w:t>de três alunos para representar esta turma, sendo a comissão composta por: um porta-voz, um diretor de artes e um assessor técnico. Nenhum aluno pode acumular cargos. a) De quantas maneiras esta comissão pode ser formada? b) Quantas comissões diferentes podem ser formadas com os alunos Leandro, Renato e Marcelo? c) Considere agora comissões sem cargos específicos. Use os itens a) e b) anteriores para descobrir quantas comissões sem cargos específicos podem ser formadas.</w:t>
      </w:r>
    </w:p>
    <w:p w:rsidR="0054197B" w:rsidRDefault="0054197B" w:rsidP="00CC75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>Um hospital tem os seguintes funcionários: Sara Dores da Costa: reumatologista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Iná Lemos: pneumologista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Ester Elisa: enfermeira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 Thomas: traumatologista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 Lisa: psicanalista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Inácio Filho: obstetra</w:t>
      </w:r>
      <w:r w:rsidR="00CC7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 De quantas maneiras os funcionários podem fazer uma fila? b) De quantas maneiras os mesmos funcionários podem sentar numa mesa redonda? Lembre-se que, numa mesa redonda, se todos se mudam para a cadeira da esquerda, a mesa continua igual! c) E de quantas maneiras os funcionários podem compor uma comissão formada por presidente, vice-presidente e suplente?</w:t>
      </w:r>
    </w:p>
    <w:p w:rsidR="00CC7544" w:rsidRDefault="00CC7544" w:rsidP="00CC75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videoaula: Exercícios sobre o Princípio Fundamental da Contagem – Parte 1, disponível em </w:t>
      </w:r>
      <w:hyperlink r:id="rId5" w:history="1">
        <w:r w:rsidRPr="00DA0711">
          <w:rPr>
            <w:rStyle w:val="Hyperlink"/>
            <w:rFonts w:ascii="Times New Roman" w:hAnsi="Times New Roman" w:cs="Times New Roman"/>
            <w:sz w:val="24"/>
            <w:szCs w:val="24"/>
          </w:rPr>
          <w:t>http://matematica.obmep.org.br/index.php/modulo/ver?modulo=15</w:t>
        </w:r>
      </w:hyperlink>
    </w:p>
    <w:p w:rsidR="00CC7544" w:rsidRPr="00CC7544" w:rsidRDefault="00CC7544" w:rsidP="00CC75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Questões 1, 2, 4, 6, 7, 8, 10 e 14 da Apostila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PIC da OBMEP, “Métodos de Contagem e Probabilidade”, disponível em </w:t>
      </w:r>
      <w:r w:rsidRPr="00CC7544">
        <w:rPr>
          <w:rFonts w:ascii="Times New Roman" w:hAnsi="Times New Roman" w:cs="Times New Roman"/>
          <w:color w:val="000000" w:themeColor="text1"/>
          <w:sz w:val="24"/>
          <w:szCs w:val="24"/>
        </w:rPr>
        <w:t>http://www.obmep.org.br/docs/apostila2.pdf</w:t>
      </w:r>
    </w:p>
    <w:sectPr w:rsidR="00CC7544" w:rsidRPr="00CC7544" w:rsidSect="0006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4B"/>
    <w:multiLevelType w:val="hybridMultilevel"/>
    <w:tmpl w:val="80A23D14"/>
    <w:lvl w:ilvl="0" w:tplc="B0EE466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938DC"/>
    <w:multiLevelType w:val="hybridMultilevel"/>
    <w:tmpl w:val="E2FECF32"/>
    <w:lvl w:ilvl="0" w:tplc="26CA58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197B"/>
    <w:rsid w:val="0006647F"/>
    <w:rsid w:val="0054197B"/>
    <w:rsid w:val="00CC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9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9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419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C75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ematica.obmep.org.br/index.php/modulo/ver?modulo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2016-06-29T15:47:00Z</dcterms:created>
  <dcterms:modified xsi:type="dcterms:W3CDTF">2016-06-29T16:07:00Z</dcterms:modified>
</cp:coreProperties>
</file>