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1F" w:rsidRPr="00D011FF" w:rsidRDefault="00E67F1F" w:rsidP="00E67F1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011FF">
        <w:rPr>
          <w:rFonts w:ascii="Times New Roman" w:hAnsi="Times New Roman" w:cs="Times New Roman"/>
          <w:b/>
        </w:rPr>
        <w:t>11º PROGRAMA DE INICIAÇÃO CIENTÍFICA DA OBMEP</w:t>
      </w:r>
    </w:p>
    <w:p w:rsidR="00E67F1F" w:rsidRPr="00D011FF" w:rsidRDefault="00E67F1F" w:rsidP="00E67F1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011FF">
        <w:rPr>
          <w:rFonts w:ascii="Times New Roman" w:hAnsi="Times New Roman" w:cs="Times New Roman"/>
          <w:b/>
        </w:rPr>
        <w:t>ESTUDO SOBRE CONTAGEM 5 – PERMUTAÇÕES COM REPETIÇÕES E CIRCULARES</w:t>
      </w:r>
    </w:p>
    <w:p w:rsidR="00E67F1F" w:rsidRPr="00D011FF" w:rsidRDefault="00E67F1F" w:rsidP="00E67F1F">
      <w:pPr>
        <w:spacing w:line="360" w:lineRule="auto"/>
        <w:rPr>
          <w:rFonts w:ascii="Times New Roman" w:hAnsi="Times New Roman" w:cs="Times New Roman"/>
        </w:rPr>
      </w:pPr>
    </w:p>
    <w:p w:rsidR="00E67F1F" w:rsidRPr="00D011FF" w:rsidRDefault="00E67F1F" w:rsidP="00E67F1F">
      <w:pPr>
        <w:spacing w:line="360" w:lineRule="auto"/>
        <w:rPr>
          <w:rFonts w:ascii="Times New Roman" w:hAnsi="Times New Roman" w:cs="Times New Roman"/>
          <w:b/>
        </w:rPr>
      </w:pPr>
      <w:r w:rsidRPr="00D011FF">
        <w:rPr>
          <w:rFonts w:ascii="Times New Roman" w:hAnsi="Times New Roman" w:cs="Times New Roman"/>
          <w:b/>
        </w:rPr>
        <w:t>Conteúdos a serem estudados</w:t>
      </w:r>
    </w:p>
    <w:p w:rsidR="00E67F1F" w:rsidRPr="00D011FF" w:rsidRDefault="00E67F1F" w:rsidP="00E67F1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011FF">
        <w:rPr>
          <w:rFonts w:ascii="Times New Roman" w:hAnsi="Times New Roman" w:cs="Times New Roman"/>
        </w:rPr>
        <w:t>Capítulo 4 da Apostila do PIC da OBMEP “Métodos de Contagem e Probabilidade”, Paulo Cezar P. Carvalho;</w:t>
      </w:r>
    </w:p>
    <w:p w:rsidR="00E67F1F" w:rsidRPr="00D011FF" w:rsidRDefault="00E67F1F" w:rsidP="00E67F1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011FF">
        <w:rPr>
          <w:rFonts w:ascii="Times New Roman" w:hAnsi="Times New Roman" w:cs="Times New Roman"/>
        </w:rPr>
        <w:t xml:space="preserve">Material Teórico do Portal da Matemática “Permutações com elementos repetidos”, 2º Ano – Módulo de Princípios Básicos de Contagem. Autor: Prof. </w:t>
      </w:r>
      <w:proofErr w:type="spellStart"/>
      <w:r w:rsidRPr="00D011FF">
        <w:rPr>
          <w:rFonts w:ascii="Times New Roman" w:hAnsi="Times New Roman" w:cs="Times New Roman"/>
        </w:rPr>
        <w:t>Angelo</w:t>
      </w:r>
      <w:proofErr w:type="spellEnd"/>
      <w:r w:rsidRPr="00D011FF">
        <w:rPr>
          <w:rFonts w:ascii="Times New Roman" w:hAnsi="Times New Roman" w:cs="Times New Roman"/>
        </w:rPr>
        <w:t xml:space="preserve"> Papa Neto; Revisor: Prof. Antonio Caminha M. Neto. </w:t>
      </w:r>
      <w:hyperlink r:id="rId5" w:history="1">
        <w:r w:rsidRPr="00D011FF">
          <w:rPr>
            <w:rStyle w:val="Hyperlink"/>
            <w:rFonts w:ascii="Times New Roman" w:hAnsi="Times New Roman" w:cs="Times New Roman"/>
          </w:rPr>
          <w:t>http://matematica.obmep.org.br/uploads/material_teorico/cb4c5cmdhggko.pdf</w:t>
        </w:r>
      </w:hyperlink>
      <w:r w:rsidRPr="00D011FF">
        <w:rPr>
          <w:rFonts w:ascii="Times New Roman" w:hAnsi="Times New Roman" w:cs="Times New Roman"/>
        </w:rPr>
        <w:t>;</w:t>
      </w:r>
    </w:p>
    <w:p w:rsidR="00E67F1F" w:rsidRPr="00D011FF" w:rsidRDefault="00E67F1F" w:rsidP="00E67F1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011FF">
        <w:rPr>
          <w:rFonts w:ascii="Times New Roman" w:hAnsi="Times New Roman" w:cs="Times New Roman"/>
        </w:rPr>
        <w:t xml:space="preserve">Material Teórico do Portal da Matemática “Permutação circular”, 2º Ano – Módulo de Métodos Sofisticados de Contagem. Autor: Prof. </w:t>
      </w:r>
      <w:proofErr w:type="spellStart"/>
      <w:r w:rsidRPr="00D011FF">
        <w:rPr>
          <w:rFonts w:ascii="Times New Roman" w:hAnsi="Times New Roman" w:cs="Times New Roman"/>
        </w:rPr>
        <w:t>Angelo</w:t>
      </w:r>
      <w:proofErr w:type="spellEnd"/>
      <w:r w:rsidRPr="00D011FF">
        <w:rPr>
          <w:rFonts w:ascii="Times New Roman" w:hAnsi="Times New Roman" w:cs="Times New Roman"/>
        </w:rPr>
        <w:t xml:space="preserve"> Papa Neto; Revisor: Prof. Antonio Caminha M. Neto. </w:t>
      </w:r>
      <w:hyperlink r:id="rId6" w:history="1">
        <w:r w:rsidRPr="00D011FF">
          <w:rPr>
            <w:rStyle w:val="Hyperlink"/>
            <w:rFonts w:ascii="Times New Roman" w:hAnsi="Times New Roman" w:cs="Times New Roman"/>
          </w:rPr>
          <w:t>http://matematica.obmep.org.br/uploads/material_teorico/2242r0gioudc4.pdf</w:t>
        </w:r>
      </w:hyperlink>
      <w:r w:rsidRPr="00D011FF">
        <w:rPr>
          <w:rFonts w:ascii="Times New Roman" w:hAnsi="Times New Roman" w:cs="Times New Roman"/>
        </w:rPr>
        <w:t>;</w:t>
      </w:r>
    </w:p>
    <w:p w:rsidR="00E67F1F" w:rsidRPr="00D011FF" w:rsidRDefault="00E67F1F" w:rsidP="00E67F1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011FF">
        <w:rPr>
          <w:rFonts w:ascii="Times New Roman" w:hAnsi="Times New Roman" w:cs="Times New Roman"/>
        </w:rPr>
        <w:t xml:space="preserve">Capítulo 2 do livro Círculos Matemáticos – A Experiência Russa – D. </w:t>
      </w:r>
      <w:proofErr w:type="spellStart"/>
      <w:r w:rsidRPr="00D011FF">
        <w:rPr>
          <w:rFonts w:ascii="Times New Roman" w:hAnsi="Times New Roman" w:cs="Times New Roman"/>
        </w:rPr>
        <w:t>Fomin</w:t>
      </w:r>
      <w:proofErr w:type="spellEnd"/>
      <w:r w:rsidRPr="00D011FF">
        <w:rPr>
          <w:rFonts w:ascii="Times New Roman" w:hAnsi="Times New Roman" w:cs="Times New Roman"/>
        </w:rPr>
        <w:t xml:space="preserve">, S. </w:t>
      </w:r>
      <w:proofErr w:type="spellStart"/>
      <w:r w:rsidRPr="00D011FF">
        <w:rPr>
          <w:rFonts w:ascii="Times New Roman" w:hAnsi="Times New Roman" w:cs="Times New Roman"/>
        </w:rPr>
        <w:t>Genkin</w:t>
      </w:r>
      <w:proofErr w:type="spellEnd"/>
      <w:r w:rsidRPr="00D011FF">
        <w:rPr>
          <w:rFonts w:ascii="Times New Roman" w:hAnsi="Times New Roman" w:cs="Times New Roman"/>
        </w:rPr>
        <w:t xml:space="preserve"> e I. </w:t>
      </w:r>
      <w:proofErr w:type="spellStart"/>
      <w:r w:rsidRPr="00D011FF">
        <w:rPr>
          <w:rFonts w:ascii="Times New Roman" w:hAnsi="Times New Roman" w:cs="Times New Roman"/>
        </w:rPr>
        <w:t>Itenberg</w:t>
      </w:r>
      <w:proofErr w:type="spellEnd"/>
      <w:r w:rsidR="003F595F" w:rsidRPr="00D011FF">
        <w:rPr>
          <w:rFonts w:ascii="Times New Roman" w:hAnsi="Times New Roman" w:cs="Times New Roman"/>
        </w:rPr>
        <w:t>;</w:t>
      </w:r>
    </w:p>
    <w:p w:rsidR="00E67F1F" w:rsidRPr="00D011FF" w:rsidRDefault="00E67F1F" w:rsidP="00E67F1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011FF">
        <w:rPr>
          <w:rFonts w:ascii="Times New Roman" w:hAnsi="Times New Roman" w:cs="Times New Roman"/>
        </w:rPr>
        <w:t xml:space="preserve">Vídeos no Portal da Matemática: 2º Ano do Ensino Médio – Módulo de Princípios </w:t>
      </w:r>
      <w:r w:rsidR="003F595F" w:rsidRPr="00D011FF">
        <w:rPr>
          <w:rFonts w:ascii="Times New Roman" w:hAnsi="Times New Roman" w:cs="Times New Roman"/>
        </w:rPr>
        <w:t>Básicos de Contagem:</w:t>
      </w:r>
      <w:r w:rsidRPr="00D011FF">
        <w:rPr>
          <w:rFonts w:ascii="Times New Roman" w:hAnsi="Times New Roman" w:cs="Times New Roman"/>
        </w:rPr>
        <w:t xml:space="preserve"> </w:t>
      </w:r>
      <w:proofErr w:type="gramStart"/>
      <w:r w:rsidR="003F595F" w:rsidRPr="00D011FF">
        <w:rPr>
          <w:rFonts w:ascii="Times New Roman" w:hAnsi="Times New Roman" w:cs="Times New Roman"/>
        </w:rPr>
        <w:t>1</w:t>
      </w:r>
      <w:proofErr w:type="gramEnd"/>
      <w:r w:rsidR="003F595F" w:rsidRPr="00D011FF">
        <w:rPr>
          <w:rFonts w:ascii="Times New Roman" w:hAnsi="Times New Roman" w:cs="Times New Roman"/>
        </w:rPr>
        <w:t>.</w:t>
      </w:r>
      <w:r w:rsidRPr="00D011FF">
        <w:rPr>
          <w:rFonts w:ascii="Times New Roman" w:hAnsi="Times New Roman" w:cs="Times New Roman"/>
        </w:rPr>
        <w:t xml:space="preserve"> Permutação com Repetição; </w:t>
      </w:r>
      <w:proofErr w:type="gramStart"/>
      <w:r w:rsidR="003F595F" w:rsidRPr="00D011FF">
        <w:rPr>
          <w:rFonts w:ascii="Times New Roman" w:hAnsi="Times New Roman" w:cs="Times New Roman"/>
        </w:rPr>
        <w:t>2</w:t>
      </w:r>
      <w:proofErr w:type="gramEnd"/>
      <w:r w:rsidR="003F595F" w:rsidRPr="00D011FF">
        <w:rPr>
          <w:rFonts w:ascii="Times New Roman" w:hAnsi="Times New Roman" w:cs="Times New Roman"/>
        </w:rPr>
        <w:t>.</w:t>
      </w:r>
      <w:r w:rsidRPr="00D011FF">
        <w:rPr>
          <w:rFonts w:ascii="Times New Roman" w:hAnsi="Times New Roman" w:cs="Times New Roman"/>
        </w:rPr>
        <w:t xml:space="preserve"> Exercícios de Permutação com Repetição.</w:t>
      </w:r>
      <w:r w:rsidR="003F595F" w:rsidRPr="00D011FF">
        <w:rPr>
          <w:rFonts w:ascii="Times New Roman" w:hAnsi="Times New Roman" w:cs="Times New Roman"/>
        </w:rPr>
        <w:t xml:space="preserve"> 2º Ano do Ensino Médio – Módulo de Métodos Sofisticados de Contagem. 1. Permutação Circular; </w:t>
      </w:r>
      <w:proofErr w:type="gramStart"/>
      <w:r w:rsidR="003F595F" w:rsidRPr="00D011FF">
        <w:rPr>
          <w:rFonts w:ascii="Times New Roman" w:hAnsi="Times New Roman" w:cs="Times New Roman"/>
        </w:rPr>
        <w:t>2</w:t>
      </w:r>
      <w:proofErr w:type="gramEnd"/>
      <w:r w:rsidR="003F595F" w:rsidRPr="00D011FF">
        <w:rPr>
          <w:rFonts w:ascii="Times New Roman" w:hAnsi="Times New Roman" w:cs="Times New Roman"/>
        </w:rPr>
        <w:t>. Exercícios sobre Permutação Circular – parte 1, 2, 3 e 4.</w:t>
      </w:r>
    </w:p>
    <w:p w:rsidR="00E67F1F" w:rsidRPr="00D011FF" w:rsidRDefault="00E67F1F" w:rsidP="00E67F1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011FF">
        <w:rPr>
          <w:rFonts w:ascii="Times New Roman" w:hAnsi="Times New Roman" w:cs="Times New Roman"/>
          <w:b/>
        </w:rPr>
        <w:t>Exercícios a serem discutidos</w:t>
      </w:r>
    </w:p>
    <w:p w:rsidR="00BB332D" w:rsidRPr="00D011FF" w:rsidRDefault="003F595F" w:rsidP="00D011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11FF">
        <w:rPr>
          <w:rFonts w:ascii="Times New Roman" w:hAnsi="Times New Roman" w:cs="Times New Roman"/>
        </w:rPr>
        <w:t xml:space="preserve">De quantos modos </w:t>
      </w:r>
      <w:proofErr w:type="gramStart"/>
      <w:r w:rsidRPr="00D011FF">
        <w:rPr>
          <w:rFonts w:ascii="Times New Roman" w:hAnsi="Times New Roman" w:cs="Times New Roman"/>
        </w:rPr>
        <w:t>4</w:t>
      </w:r>
      <w:proofErr w:type="gramEnd"/>
      <w:r w:rsidRPr="00D011FF">
        <w:rPr>
          <w:rFonts w:ascii="Times New Roman" w:hAnsi="Times New Roman" w:cs="Times New Roman"/>
        </w:rPr>
        <w:t xml:space="preserve"> crianças podem formar uma roda?</w:t>
      </w:r>
    </w:p>
    <w:p w:rsidR="003F595F" w:rsidRPr="00D011FF" w:rsidRDefault="003F595F" w:rsidP="00D011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 w:rsidRPr="00D011FF">
        <w:rPr>
          <w:rFonts w:ascii="Times New Roman" w:hAnsi="Times New Roman" w:cs="Times New Roman"/>
        </w:rPr>
        <w:t>Quantos anagramas podemos formar</w:t>
      </w:r>
      <w:proofErr w:type="gramEnd"/>
      <w:r w:rsidRPr="00D011FF">
        <w:rPr>
          <w:rFonts w:ascii="Times New Roman" w:hAnsi="Times New Roman" w:cs="Times New Roman"/>
        </w:rPr>
        <w:t xml:space="preserve"> com a palavra MATEMÁTICA?</w:t>
      </w:r>
    </w:p>
    <w:p w:rsidR="003F595F" w:rsidRPr="00D011FF" w:rsidRDefault="003F595F" w:rsidP="00D011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11FF">
        <w:rPr>
          <w:rFonts w:ascii="Times New Roman" w:hAnsi="Times New Roman" w:cs="Times New Roman"/>
        </w:rPr>
        <w:t xml:space="preserve">De quantos modos </w:t>
      </w:r>
      <w:proofErr w:type="gramStart"/>
      <w:r w:rsidRPr="00D011FF">
        <w:rPr>
          <w:rFonts w:ascii="Times New Roman" w:hAnsi="Times New Roman" w:cs="Times New Roman"/>
        </w:rPr>
        <w:t>6</w:t>
      </w:r>
      <w:proofErr w:type="gramEnd"/>
      <w:r w:rsidRPr="00D011FF">
        <w:rPr>
          <w:rFonts w:ascii="Times New Roman" w:hAnsi="Times New Roman" w:cs="Times New Roman"/>
        </w:rPr>
        <w:t xml:space="preserve"> pessoas (João, Maria, Pedro, Janete, Paulo e Alice) podem ser divididas em 3 duplas?</w:t>
      </w:r>
    </w:p>
    <w:p w:rsidR="003F595F" w:rsidRPr="00D011FF" w:rsidRDefault="00D011FF" w:rsidP="00D011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11FF">
        <w:rPr>
          <w:rFonts w:ascii="Times New Roman" w:hAnsi="Times New Roman" w:cs="Times New Roman"/>
        </w:rPr>
        <w:t>Um “colar” consiste em um fio circular com diversas contas presas nele. É permitido girar o colar, mas não virá-lo de cabeça para baixo. Quantos colares diferentes podem ser feitos com 13 contas diferentes?</w:t>
      </w:r>
    </w:p>
    <w:p w:rsidR="00D011FF" w:rsidRPr="00D011FF" w:rsidRDefault="00D011FF" w:rsidP="00D011FF">
      <w:pPr>
        <w:pStyle w:val="PargrafodaLista"/>
        <w:ind w:left="360"/>
        <w:jc w:val="center"/>
        <w:rPr>
          <w:rFonts w:ascii="Times New Roman" w:hAnsi="Times New Roman" w:cs="Times New Roman"/>
        </w:rPr>
      </w:pPr>
      <w:r w:rsidRPr="00D011FF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1440400" cy="1395907"/>
            <wp:effectExtent l="19050" t="0" r="7400" b="0"/>
            <wp:docPr id="1" name="Imagem 0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400" cy="139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1FF" w:rsidRPr="00D011FF" w:rsidRDefault="00D011FF" w:rsidP="00D011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11FF">
        <w:rPr>
          <w:rFonts w:ascii="Times New Roman" w:hAnsi="Times New Roman" w:cs="Times New Roman"/>
        </w:rPr>
        <w:t>Formalmente, um anagrama de uma palavra ou frase é uma permutação das letras para formar uma palavra ou frase diferente. Em anagramas, os espaços e acentos são ao geralmente ignorados. Por exemplo, um anagrama de “anagrama” é “</w:t>
      </w:r>
      <w:proofErr w:type="spellStart"/>
      <w:r w:rsidRPr="00D011FF">
        <w:rPr>
          <w:rFonts w:ascii="Times New Roman" w:hAnsi="Times New Roman" w:cs="Times New Roman"/>
        </w:rPr>
        <w:t>naga</w:t>
      </w:r>
      <w:proofErr w:type="spellEnd"/>
      <w:r w:rsidRPr="00D011FF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D011FF">
        <w:rPr>
          <w:rFonts w:ascii="Times New Roman" w:hAnsi="Times New Roman" w:cs="Times New Roman"/>
        </w:rPr>
        <w:t>ram</w:t>
      </w:r>
      <w:proofErr w:type="spellEnd"/>
      <w:proofErr w:type="gramEnd"/>
      <w:r w:rsidRPr="00D011FF">
        <w:rPr>
          <w:rFonts w:ascii="Times New Roman" w:hAnsi="Times New Roman" w:cs="Times New Roman"/>
        </w:rPr>
        <w:t>”. Em matemática, e para este problema, usamos com frequência “anagrama” para significar qualquer permutação de letras em uma palavra, de modo que consideramos “</w:t>
      </w:r>
      <w:proofErr w:type="spellStart"/>
      <w:r w:rsidRPr="00D011FF">
        <w:rPr>
          <w:rFonts w:ascii="Times New Roman" w:hAnsi="Times New Roman" w:cs="Times New Roman"/>
        </w:rPr>
        <w:t>aaaarngm</w:t>
      </w:r>
      <w:proofErr w:type="spellEnd"/>
      <w:r w:rsidRPr="00D011FF">
        <w:rPr>
          <w:rFonts w:ascii="Times New Roman" w:hAnsi="Times New Roman" w:cs="Times New Roman"/>
        </w:rPr>
        <w:t xml:space="preserve">” como sendo um anagrama de “anagrama”. (a) Quantos anagramas tem a palavra MOCINHA? (b) Você pode encontrar um anagrama que signifique um animal? Você pode </w:t>
      </w:r>
      <w:r w:rsidRPr="00D011FF">
        <w:rPr>
          <w:rFonts w:ascii="Times New Roman" w:hAnsi="Times New Roman" w:cs="Times New Roman"/>
        </w:rPr>
        <w:lastRenderedPageBreak/>
        <w:t xml:space="preserve">encontrar outros que sejam palavras em português? (c) Decifre a frase a seguir onde as palavras corretas estão substituídas por seus anagramas: VALORES BRALEMPOS SACATOMITEM TEMERIANIDA. (d) Quantos anagramas tem a palavra CABRA? (e) E </w:t>
      </w:r>
      <w:proofErr w:type="gramStart"/>
      <w:r w:rsidRPr="00D011FF">
        <w:rPr>
          <w:rFonts w:ascii="Times New Roman" w:hAnsi="Times New Roman" w:cs="Times New Roman"/>
        </w:rPr>
        <w:t>quantos tem</w:t>
      </w:r>
      <w:proofErr w:type="gramEnd"/>
      <w:r w:rsidRPr="00D011FF">
        <w:rPr>
          <w:rFonts w:ascii="Times New Roman" w:hAnsi="Times New Roman" w:cs="Times New Roman"/>
        </w:rPr>
        <w:t xml:space="preserve"> a palavra BANANA?</w:t>
      </w:r>
    </w:p>
    <w:p w:rsidR="00D011FF" w:rsidRPr="00D011FF" w:rsidRDefault="00D011FF" w:rsidP="00D011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11FF">
        <w:rPr>
          <w:rFonts w:ascii="Times New Roman" w:hAnsi="Times New Roman" w:cs="Times New Roman"/>
        </w:rPr>
        <w:t xml:space="preserve">De quantos modos podemos posicionar </w:t>
      </w:r>
      <w:proofErr w:type="gramStart"/>
      <w:r w:rsidRPr="00D011FF">
        <w:rPr>
          <w:rFonts w:ascii="Times New Roman" w:hAnsi="Times New Roman" w:cs="Times New Roman"/>
        </w:rPr>
        <w:t>6</w:t>
      </w:r>
      <w:proofErr w:type="gramEnd"/>
      <w:r w:rsidRPr="00D011FF">
        <w:rPr>
          <w:rFonts w:ascii="Times New Roman" w:hAnsi="Times New Roman" w:cs="Times New Roman"/>
        </w:rPr>
        <w:t xml:space="preserve"> pessoas em uma roda, dentre elas João e Maria, de modo que João e Maria fiquem lado a lado?</w:t>
      </w:r>
    </w:p>
    <w:p w:rsidR="00D011FF" w:rsidRPr="00D011FF" w:rsidRDefault="00D011FF" w:rsidP="00D011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011FF">
        <w:rPr>
          <w:rFonts w:ascii="Times New Roman" w:hAnsi="Times New Roman" w:cs="Times New Roman"/>
        </w:rPr>
        <w:t xml:space="preserve">Uma roda gigante possui </w:t>
      </w:r>
      <w:proofErr w:type="gramStart"/>
      <w:r w:rsidRPr="00D011FF">
        <w:rPr>
          <w:rFonts w:ascii="Times New Roman" w:hAnsi="Times New Roman" w:cs="Times New Roman"/>
        </w:rPr>
        <w:t>6</w:t>
      </w:r>
      <w:proofErr w:type="gramEnd"/>
      <w:r w:rsidRPr="00D011FF">
        <w:rPr>
          <w:rFonts w:ascii="Times New Roman" w:hAnsi="Times New Roman" w:cs="Times New Roman"/>
        </w:rPr>
        <w:t xml:space="preserve"> bancos de 2 lugares cada um. De quantas maneiras podemos distribuir 12 crianças nesses lugares?</w:t>
      </w:r>
    </w:p>
    <w:p w:rsidR="00D011FF" w:rsidRPr="00D011FF" w:rsidRDefault="00D011FF" w:rsidP="00D011FF">
      <w:pPr>
        <w:pStyle w:val="PargrafodaLista"/>
        <w:ind w:left="360"/>
        <w:rPr>
          <w:rFonts w:ascii="Times New Roman" w:hAnsi="Times New Roman" w:cs="Times New Roman"/>
        </w:rPr>
      </w:pPr>
    </w:p>
    <w:sectPr w:rsidR="00D011FF" w:rsidRPr="00D011FF" w:rsidSect="00D011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483"/>
    <w:multiLevelType w:val="hybridMultilevel"/>
    <w:tmpl w:val="E1E22D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FE0AAB"/>
    <w:multiLevelType w:val="hybridMultilevel"/>
    <w:tmpl w:val="31D04DC6"/>
    <w:lvl w:ilvl="0" w:tplc="31E4671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938DC"/>
    <w:multiLevelType w:val="hybridMultilevel"/>
    <w:tmpl w:val="E2FECF32"/>
    <w:lvl w:ilvl="0" w:tplc="26CA58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1231CD"/>
    <w:multiLevelType w:val="hybridMultilevel"/>
    <w:tmpl w:val="A802D8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7F1F"/>
    <w:rsid w:val="003F595F"/>
    <w:rsid w:val="00BB332D"/>
    <w:rsid w:val="00D011FF"/>
    <w:rsid w:val="00E6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F1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7F1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ematica.obmep.org.br/uploads/material_teorico/2242r0gioudc4.pdf" TargetMode="External"/><Relationship Id="rId5" Type="http://schemas.openxmlformats.org/officeDocument/2006/relationships/hyperlink" Target="http://matematica.obmep.org.br/uploads/material_teorico/cb4c5cmdhggk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1</cp:revision>
  <dcterms:created xsi:type="dcterms:W3CDTF">2016-11-02T19:54:00Z</dcterms:created>
  <dcterms:modified xsi:type="dcterms:W3CDTF">2016-11-02T20:40:00Z</dcterms:modified>
</cp:coreProperties>
</file>