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6" w:rsidRDefault="005F5AC6" w:rsidP="005F5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5F5AC6" w:rsidRDefault="005F5AC6" w:rsidP="005F5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ESTUDO SOBRE CONTAGEM 3 – APLICAÇÕES DO PRINCÍPIO MULTIPLICATIVO – PERMUTAÇÃO</w:t>
      </w:r>
    </w:p>
    <w:p w:rsidR="005F5AC6" w:rsidRDefault="005F5AC6" w:rsidP="005F5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AC6" w:rsidRDefault="005F5AC6" w:rsidP="005F5A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5F5AC6" w:rsidRDefault="005F5AC6" w:rsidP="005F5A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1 da apostila do PIC “Métodos de Contagem e Probabilidade”, disponível em </w:t>
      </w:r>
      <w:hyperlink r:id="rId5" w:history="1">
        <w:r w:rsidRPr="00EA1F81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http://www.obmep.org.br/docs/apostila2.pdf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5AC6" w:rsidRDefault="005F5AC6" w:rsidP="005F5A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teórico disponível em </w:t>
      </w:r>
      <w:hyperlink r:id="rId6" w:history="1">
        <w:r w:rsidRPr="00EA1F81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http://matematica.obmep.org.br/uploads/material_teorico/295819wtm9og8.pdf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5AC6" w:rsidRDefault="005F5AC6" w:rsidP="005F5A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Vídeos sobre Permutação Simples no Portal da Matemática, disponível em </w:t>
      </w:r>
      <w:hyperlink r:id="rId7" w:history="1">
        <w:r w:rsidR="00BF005B" w:rsidRPr="00EA1F81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http://matematica.obmep.org.br/index.php/modulo/ver?modulo=15#v79</w:t>
        </w:r>
      </w:hyperlink>
      <w:r w:rsidR="00BF005B">
        <w:rPr>
          <w:rFonts w:ascii="Times New Roman" w:hAnsi="Times New Roman" w:cs="Times New Roman"/>
          <w:sz w:val="24"/>
          <w:szCs w:val="24"/>
        </w:rPr>
        <w:t>;</w:t>
      </w:r>
    </w:p>
    <w:p w:rsidR="00BF005B" w:rsidRPr="00BF005B" w:rsidRDefault="00BF005B" w:rsidP="00BF005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Módulo de Princípios Básicos de Contagem, disponível em </w:t>
      </w:r>
      <w:hyperlink r:id="rId8" w:history="1">
        <w:r w:rsidRPr="00EA1F81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http://matematica.obmep.org.br/uploads/material/gvxnzlixqps0w.pdf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F5AC6" w:rsidRPr="00CC7544" w:rsidRDefault="005F5AC6" w:rsidP="005F5AC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5AC6" w:rsidRDefault="005F5AC6" w:rsidP="005F5A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C86031" w:rsidRPr="00BF005B" w:rsidRDefault="00BF005B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Formalmente, um anagrama de palavra ou frase é uma permutação das letras para formar uma palavra ou frase diferente. Quantos anagramas tem a palavra mocinha?</w:t>
      </w:r>
    </w:p>
    <w:p w:rsidR="00BF005B" w:rsidRPr="00BF005B" w:rsidRDefault="00BF005B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livros em uma prateleira. De quantas maneiras os livros podem ser arrumados em ordens diferentes de modo que nenhum deles permaneça em seu ligar original?</w:t>
      </w:r>
    </w:p>
    <w:p w:rsidR="00BF005B" w:rsidRPr="00BF005B" w:rsidRDefault="00BF005B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quantas maneiras podemos arrumar quatro bolas, de cores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vermelha,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azul, preta e verde, em uma fileira?</w:t>
      </w:r>
    </w:p>
    <w:p w:rsidR="00BF005B" w:rsidRDefault="00BF005B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Luiz precisa trocar a lâmpada da sala, lavar a louça, estudar para a prova de matemática e arrumar seu quarto. De quantas maneiras diferentes ele pode executar essa sequência de atividades?</w:t>
      </w:r>
    </w:p>
    <w:p w:rsidR="00BF005B" w:rsidRDefault="00BF005B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Considere a palavra CONTAGEM. Determine o número de anagramas que (a) começam com A e terminam com E. b) começam com A ou terminam com E. c) começam e terminam com vogal. d) têm a letra T antes da letra M (por exemplo, a própria palavra CONTAGEM).</w:t>
      </w:r>
    </w:p>
    <w:p w:rsidR="00BF005B" w:rsidRDefault="00722EDD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Com os algarismos 2, 3, 4, 5, 6 formam-se todos os números de </w:t>
      </w:r>
      <w:proofErr w:type="gramStart"/>
      <w:r>
        <w:t>5</w:t>
      </w:r>
      <w:proofErr w:type="gramEnd"/>
      <w:r>
        <w:t xml:space="preserve"> algarismos distintos. Determine a soma de todos eles.</w:t>
      </w:r>
    </w:p>
    <w:p w:rsidR="00722EDD" w:rsidRDefault="00722EDD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Escreva todos os anagramas com as letras da palavra BOLA que começam com a letra L.</w:t>
      </w:r>
    </w:p>
    <w:sectPr w:rsidR="00722EDD" w:rsidSect="0006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938DC"/>
    <w:multiLevelType w:val="hybridMultilevel"/>
    <w:tmpl w:val="E2FECF32"/>
    <w:lvl w:ilvl="0" w:tplc="26CA58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C6"/>
    <w:rsid w:val="005F5AC6"/>
    <w:rsid w:val="00722EDD"/>
    <w:rsid w:val="00BF005B"/>
    <w:rsid w:val="00C8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5A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uploads/material/gvxnzlixqps0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index.php/modulo/ver?modulo=15#v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ca.obmep.org.br/uploads/material_teorico/295819wtm9og8.pdf" TargetMode="External"/><Relationship Id="rId5" Type="http://schemas.openxmlformats.org/officeDocument/2006/relationships/hyperlink" Target="http://www.obmep.org.br/docs/apostila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1</cp:revision>
  <dcterms:created xsi:type="dcterms:W3CDTF">2016-09-15T19:41:00Z</dcterms:created>
  <dcterms:modified xsi:type="dcterms:W3CDTF">2016-09-15T20:10:00Z</dcterms:modified>
</cp:coreProperties>
</file>