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B7" w:rsidRDefault="00174FBA" w:rsidP="00174FBA">
      <w:pPr>
        <w:jc w:val="both"/>
      </w:pPr>
      <w:r>
        <w:t>-Vídeos: 1. Portal da Matemática: 2º Ano do Ensino Médio – Módulo Princípios Básicos de Contagem – Princípio Fundamental da Contagem.</w:t>
      </w:r>
    </w:p>
    <w:p w:rsidR="00174FBA" w:rsidRDefault="00174FBA" w:rsidP="00174FBA">
      <w:pPr>
        <w:jc w:val="both"/>
      </w:pPr>
      <w:r>
        <w:t xml:space="preserve">Pão e vinho Dezesseis pessoas fazem fila na padaria. O dono da padaria oferece vinho à freguesia. Uma garrafa é entregue à primeira pessoa da fila e passada de pessoa a pessoa desde a primeira da fila até a última, sem retornar. Por quatro vezes a garrafa foi passada de uma mulher a uma mulher, por três vezes de uma mulher a um homem e por seis vezes de um homem a um homem. </w:t>
      </w:r>
    </w:p>
    <w:p w:rsidR="00174FBA" w:rsidRDefault="00174FBA" w:rsidP="00174FBA">
      <w:pPr>
        <w:jc w:val="both"/>
      </w:pPr>
      <w:r>
        <w:t xml:space="preserve">a) Por quantas vezes a garrafa foi passada de um freguês a outro? </w:t>
      </w:r>
    </w:p>
    <w:p w:rsidR="00174FBA" w:rsidRDefault="00174FBA" w:rsidP="00174FBA">
      <w:pPr>
        <w:jc w:val="both"/>
      </w:pPr>
      <w:r>
        <w:t>b) Quantas vezes foi a garrafa passada de um homem na fila a uma mulher na fila?</w:t>
      </w:r>
    </w:p>
    <w:p w:rsidR="00174FBA" w:rsidRDefault="00174FBA" w:rsidP="00174FBA">
      <w:pPr>
        <w:jc w:val="both"/>
      </w:pPr>
      <w:r>
        <w:t xml:space="preserve"> c) A primeira pessoa da fila é homem ou mulher? E a última pessoa da fila?</w:t>
      </w:r>
      <w:bookmarkStart w:id="0" w:name="_GoBack"/>
      <w:bookmarkEnd w:id="0"/>
    </w:p>
    <w:sectPr w:rsidR="00174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BA"/>
    <w:rsid w:val="00174FBA"/>
    <w:rsid w:val="00385BB7"/>
    <w:rsid w:val="00E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841F-79B8-4DC3-B3C0-3FD1608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2016-08-17T12:32:00Z</dcterms:created>
  <dcterms:modified xsi:type="dcterms:W3CDTF">2016-08-17T13:06:00Z</dcterms:modified>
</cp:coreProperties>
</file>