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D" w:rsidRPr="001F46FD" w:rsidRDefault="001F46FD">
      <w:pPr>
        <w:rPr>
          <w:b/>
        </w:rPr>
      </w:pPr>
      <w:r w:rsidRPr="001F46FD">
        <w:rPr>
          <w:b/>
        </w:rPr>
        <w:t>Aula 01 (3° Encontro)</w:t>
      </w:r>
    </w:p>
    <w:p w:rsidR="001F46FD" w:rsidRPr="001F46FD" w:rsidRDefault="001F46FD">
      <w:pPr>
        <w:rPr>
          <w:b/>
        </w:rPr>
      </w:pPr>
      <w:r w:rsidRPr="001F46FD">
        <w:rPr>
          <w:b/>
        </w:rPr>
        <w:t xml:space="preserve">Solução dos exercícios </w:t>
      </w:r>
    </w:p>
    <w:p w:rsidR="001F46FD" w:rsidRPr="001F46FD" w:rsidRDefault="001F46FD">
      <w:pPr>
        <w:rPr>
          <w:b/>
        </w:rPr>
      </w:pPr>
      <w:r w:rsidRPr="001F46FD">
        <w:rPr>
          <w:b/>
        </w:rPr>
        <w:t>Solução do exercício 01</w:t>
      </w:r>
    </w:p>
    <w:p w:rsidR="001F46FD" w:rsidRDefault="001F46FD">
      <w:r>
        <w:t>O atleta mais veloz passará pela linha de largada pela primeira vez após 30 segundos, pela segunda vez após 60 segundos, pela terceira vez após 90 segundos, e assim por diante. Ou seja, este atleta passará pela linha de largada nos instantes que são múltiplos de 30.</w:t>
      </w:r>
    </w:p>
    <w:p w:rsidR="001F46FD" w:rsidRDefault="001F46FD">
      <w:r>
        <w:t>M(30) = {30, 60, 90, 120, 150, 180, 210,</w:t>
      </w:r>
      <w:r w:rsidR="00D90B1A">
        <w:t xml:space="preserve"> 240, 270</w:t>
      </w:r>
      <w:proofErr w:type="gramStart"/>
      <w:r w:rsidR="00D90B1A">
        <w:t>,</w:t>
      </w:r>
      <w:r>
        <w:t xml:space="preserve"> ...</w:t>
      </w:r>
      <w:proofErr w:type="gramEnd"/>
      <w:r>
        <w:t>}</w:t>
      </w:r>
    </w:p>
    <w:p w:rsidR="001F46FD" w:rsidRDefault="001F46FD">
      <w:r>
        <w:t>De modo análogo, vemos que o outro atleta passará pela linha de largada nos instantes que são múltiplos de 35.</w:t>
      </w:r>
    </w:p>
    <w:p w:rsidR="001F46FD" w:rsidRDefault="001F46FD">
      <w:r>
        <w:t xml:space="preserve">M(35) = {35, </w:t>
      </w:r>
      <w:r w:rsidR="00D90B1A">
        <w:t>70, 105, 140, 175, 210, 245, 280</w:t>
      </w:r>
      <w:proofErr w:type="gramStart"/>
      <w:r w:rsidR="00D90B1A">
        <w:t>, ...</w:t>
      </w:r>
      <w:proofErr w:type="gramEnd"/>
      <w:r w:rsidR="00D90B1A">
        <w:t>}</w:t>
      </w:r>
    </w:p>
    <w:p w:rsidR="0036271E" w:rsidRDefault="00D90B1A">
      <w:r>
        <w:t>Portanto eles estarão juntos na linha de largada em todos os instantes que são múltiplos comuns de 30 e 35. Como queremos o primeiro instante que isto vai ocorrer, identificamos esse instante como o menor múltiplo comum de 30 e 35. Analisando o conjunto M(30) e M(35) vemos que o menor número que aparece nestes dois conjuntos é 210. Portanto, os dois atletas vão se encontrar pela primeira vez</w:t>
      </w:r>
      <w:proofErr w:type="gramStart"/>
      <w:r>
        <w:t xml:space="preserve">  </w:t>
      </w:r>
      <w:proofErr w:type="gramEnd"/>
      <w:r>
        <w:t>na linha de largada após 210 segundos de dada a largada, ou seja, a</w:t>
      </w:r>
    </w:p>
    <w:p w:rsidR="0036271E" w:rsidRDefault="0036271E"/>
    <w:p w:rsidR="00D90B1A" w:rsidRDefault="00D90B1A">
      <w:proofErr w:type="gramStart"/>
      <w:r>
        <w:t>pós</w:t>
      </w:r>
      <w:proofErr w:type="gramEnd"/>
      <w:r>
        <w:t xml:space="preserve"> 3 minutos e 30 segundos. Nesse instante o atleta mais veloz estará completando sete voltas</w:t>
      </w:r>
      <w:proofErr w:type="gramStart"/>
      <w:r>
        <w:t xml:space="preserve"> pois</w:t>
      </w:r>
      <w:proofErr w:type="gramEnd"/>
      <w:r>
        <w:t>:(210/30)=7 Enquanto o outro  atleta, estará completando 6 voltas, pois: (210/35)=6.</w:t>
      </w:r>
    </w:p>
    <w:p w:rsidR="00D90B1A" w:rsidRDefault="00D90B1A">
      <w:pPr>
        <w:rPr>
          <w:b/>
        </w:rPr>
      </w:pPr>
      <w:r w:rsidRPr="00D90B1A">
        <w:rPr>
          <w:b/>
        </w:rPr>
        <w:t>Solução do exercício 02</w:t>
      </w:r>
    </w:p>
    <w:p w:rsidR="00D90B1A" w:rsidRPr="007921A2" w:rsidRDefault="007921A2" w:rsidP="007921A2">
      <w:pPr>
        <w:pStyle w:val="PargrafodaLista"/>
        <w:numPr>
          <w:ilvl w:val="0"/>
          <w:numId w:val="1"/>
        </w:numPr>
        <w:rPr>
          <w:b/>
        </w:rPr>
      </w:pPr>
      <w:r>
        <w:t xml:space="preserve">Fatorando temos 15 = 3 x </w:t>
      </w:r>
      <w:proofErr w:type="gramStart"/>
      <w:r>
        <w:t>5</w:t>
      </w:r>
      <w:proofErr w:type="gramEnd"/>
      <w:r>
        <w:t xml:space="preserve"> e 25 = 5 x 5 = 5². Portanto o menor múltiplo comum de 15 e 25 é 75 = 3 x 5². Assim, os dois ônibus passarão juntos novamente no ponto a cada 75 minutos, ou seja, a cada 1 hora e 15 minutos. Logo, os ônibus passarão juntos novamente no ponto perto da casa de Quinzinho, às 7 horas e 30 minutos + 1 hora e 15 minutos = 8 horas e 45 minutos.</w:t>
      </w:r>
    </w:p>
    <w:p w:rsidR="007921A2" w:rsidRPr="00A0588D" w:rsidRDefault="0036271E" w:rsidP="007921A2">
      <w:pPr>
        <w:pStyle w:val="PargrafodaLista"/>
        <w:numPr>
          <w:ilvl w:val="0"/>
          <w:numId w:val="1"/>
        </w:numPr>
        <w:rPr>
          <w:b/>
        </w:rPr>
      </w:pPr>
      <w:r>
        <w:t>Para obter os horários em que os ônibus passarão juntos no ponto de ônibus perto da casa de Quinzinho, devemos ir somando de 1 hora e 15 minutos</w:t>
      </w:r>
      <w:r w:rsidR="00A0588D">
        <w:t>, obtendo 8 horas e 45 minutos, 10 horas, 11 horas e 15 minutos, 12 horas e 30 minutos, 13 horas e 45 minutos, 15 horas, 16 horas e 15 minutos, 17 horas e 30 minutos, 18 horas e 45 minutos, 20 horas, 21 horas e 15 minutos, 22 horas e 30 minutos e 23 e 45 minutos. O próximo ônibus só passa depois da meia noite.</w:t>
      </w:r>
    </w:p>
    <w:p w:rsidR="00A0588D" w:rsidRDefault="00A0588D" w:rsidP="00A0588D">
      <w:pPr>
        <w:rPr>
          <w:b/>
        </w:rPr>
      </w:pPr>
      <w:r>
        <w:rPr>
          <w:b/>
        </w:rPr>
        <w:t>Solução do exercício 03</w:t>
      </w:r>
    </w:p>
    <w:p w:rsidR="00A0588D" w:rsidRDefault="00940106" w:rsidP="00A0588D">
      <w:r>
        <w:t>Se m é um múltiplo de a, então existe um numero n tal que m=</w:t>
      </w:r>
      <w:proofErr w:type="gramStart"/>
      <w:r>
        <w:t>n .</w:t>
      </w:r>
      <w:proofErr w:type="gramEnd"/>
      <w:r>
        <w:t xml:space="preserve"> </w:t>
      </w:r>
      <w:proofErr w:type="gramStart"/>
      <w:r>
        <w:t>a</w:t>
      </w:r>
      <w:proofErr w:type="gramEnd"/>
      <w:r>
        <w:t>=n . 2</w:t>
      </w:r>
      <w:proofErr w:type="gramStart"/>
      <w:r>
        <w:t>³ .</w:t>
      </w:r>
      <w:proofErr w:type="gramEnd"/>
      <w:r>
        <w:t xml:space="preserve"> </w:t>
      </w:r>
      <w:proofErr w:type="gramStart"/>
      <w:r>
        <w:t>5 .</w:t>
      </w:r>
      <w:proofErr w:type="gramEnd"/>
      <w:r>
        <w:t xml:space="preserve"> 7²</w:t>
      </w:r>
    </w:p>
    <w:p w:rsidR="00940106" w:rsidRDefault="00940106" w:rsidP="00A0588D">
      <w:r>
        <w:t>Isto implica que na fatoração de m deve ter a forma, m=2^</w:t>
      </w:r>
      <w:proofErr w:type="gramStart"/>
      <w:r>
        <w:t>x .</w:t>
      </w:r>
      <w:proofErr w:type="gramEnd"/>
      <w:r>
        <w:t xml:space="preserve"> </w:t>
      </w:r>
      <w:proofErr w:type="gramStart"/>
      <w:r>
        <w:t>5</w:t>
      </w:r>
      <w:proofErr w:type="gramEnd"/>
      <w:r>
        <w:t xml:space="preserve">^y . </w:t>
      </w:r>
      <w:proofErr w:type="gramStart"/>
      <w:r>
        <w:t>7</w:t>
      </w:r>
      <w:proofErr w:type="gramEnd"/>
      <w:r>
        <w:t xml:space="preserve">^z . n, em que x é maior ou igual a </w:t>
      </w:r>
      <w:proofErr w:type="gramStart"/>
      <w:r>
        <w:t>3</w:t>
      </w:r>
      <w:proofErr w:type="gramEnd"/>
      <w:r>
        <w:t>, y é maior ou igual a 1 e z é maior ou igual a 2 e n é qualquer numero natural. Daí segue que, entre os números dados, somente em (a), (d) e (e) encontramos o múltiplo de a.</w:t>
      </w:r>
    </w:p>
    <w:p w:rsidR="00B53FB6" w:rsidRDefault="00B53FB6" w:rsidP="00A0588D">
      <w:pPr>
        <w:rPr>
          <w:b/>
        </w:rPr>
      </w:pPr>
    </w:p>
    <w:p w:rsidR="00940106" w:rsidRDefault="00940106" w:rsidP="00A0588D">
      <w:pPr>
        <w:rPr>
          <w:b/>
        </w:rPr>
      </w:pPr>
      <w:r w:rsidRPr="00940106">
        <w:rPr>
          <w:b/>
        </w:rPr>
        <w:lastRenderedPageBreak/>
        <w:t>Solução exercício 04</w:t>
      </w:r>
    </w:p>
    <w:p w:rsidR="00970392" w:rsidRDefault="00970392" w:rsidP="00A0588D">
      <w:r>
        <w:t xml:space="preserve">Para utilizar apenas números inteiros, em vez de considerar metros como </w:t>
      </w:r>
      <w:proofErr w:type="gramStart"/>
      <w:r>
        <w:t>unidade de comprimento, vamos utilizar</w:t>
      </w:r>
      <w:proofErr w:type="gramEnd"/>
      <w:r>
        <w:t xml:space="preserve"> decímetros. Assim, o terreno retangular possui 128 </w:t>
      </w:r>
      <w:proofErr w:type="gramStart"/>
      <w:r>
        <w:t>dm</w:t>
      </w:r>
      <w:proofErr w:type="gramEnd"/>
      <w:r>
        <w:t xml:space="preserve"> de comprimento por 96 dm de largura.</w:t>
      </w:r>
    </w:p>
    <w:p w:rsidR="00970392" w:rsidRDefault="00970392" w:rsidP="00A0588D">
      <w:r>
        <w:t>Vamos supor que a superfície retangular seja coberta por m x n placas quadradas, sendo m faixas horizontais (no sentido do comprimento) e n faixas verticais (</w:t>
      </w:r>
      <w:r w:rsidR="00450132">
        <w:t>no sentido da largura da superfície retangular). Deste modo, se d é o comprimento do lado de cada placa quadrada, vemos que</w:t>
      </w:r>
      <w:proofErr w:type="gramStart"/>
      <w:r w:rsidR="00450132">
        <w:t xml:space="preserve">  </w:t>
      </w:r>
      <w:proofErr w:type="gramEnd"/>
      <w:r w:rsidR="00450132">
        <w:t xml:space="preserve">n x d = 128 e m x d = 96, de modo que d é um divisor comum de 128 e 96. Para conseguir descobrir a superfície retangular com a menor quantidade de placas é necessário considerar placas de maior tamanho possível. Assim, podemos concluir que d é o máximo divisor comum de 128 e 96. Daí d = </w:t>
      </w:r>
      <w:proofErr w:type="spellStart"/>
      <w:r w:rsidR="00450132" w:rsidRPr="00187A33">
        <w:t>mdc</w:t>
      </w:r>
      <w:proofErr w:type="spellEnd"/>
      <w:r w:rsidR="00450132" w:rsidRPr="00187A33">
        <w:t xml:space="preserve">(128, 96) = 32 e, portanto, cada placa quadrada tem 32 </w:t>
      </w:r>
      <w:proofErr w:type="gramStart"/>
      <w:r w:rsidR="00450132" w:rsidRPr="00187A33">
        <w:t>dm</w:t>
      </w:r>
      <w:proofErr w:type="gramEnd"/>
      <w:r w:rsidR="00450132" w:rsidRPr="00187A33">
        <w:t xml:space="preserve"> = 3,2 m de lado. Mais ainda, como n</w:t>
      </w:r>
      <w:r w:rsidR="00450132">
        <w:t xml:space="preserve"> = 128/32 = 4 e m = 96/32 = 3, vemos que a superfície retangular deve ser coberta por </w:t>
      </w:r>
      <w:proofErr w:type="gramStart"/>
      <w:r w:rsidR="00450132">
        <w:t>4</w:t>
      </w:r>
      <w:proofErr w:type="gramEnd"/>
      <w:r w:rsidR="00450132">
        <w:t xml:space="preserve"> x 3 = 12 placas quadradas. </w:t>
      </w:r>
    </w:p>
    <w:p w:rsidR="00450132" w:rsidRPr="00970392" w:rsidRDefault="00450132" w:rsidP="00A0588D">
      <w:r>
        <w:rPr>
          <w:noProof/>
          <w:lang w:eastAsia="pt-BR"/>
        </w:rPr>
        <w:drawing>
          <wp:inline distT="0" distB="0" distL="0" distR="0" wp14:anchorId="4192C587" wp14:editId="36B092B4">
            <wp:extent cx="5760085" cy="28219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832" w:rsidRDefault="00132832">
      <w:pPr>
        <w:rPr>
          <w:b/>
        </w:rPr>
      </w:pPr>
      <w:r>
        <w:rPr>
          <w:b/>
        </w:rPr>
        <w:t>Solução do exercício 05</w:t>
      </w:r>
    </w:p>
    <w:p w:rsidR="00132832" w:rsidRDefault="00132832" w:rsidP="00132832">
      <w:pPr>
        <w:pStyle w:val="PargrafodaLista"/>
        <w:numPr>
          <w:ilvl w:val="0"/>
          <w:numId w:val="2"/>
        </w:numPr>
      </w:pPr>
      <w:r>
        <w:t>Não é divisível,</w:t>
      </w:r>
      <w:r w:rsidR="004E3F41">
        <w:t xml:space="preserve"> pois tem resto igual a</w:t>
      </w:r>
      <w:r>
        <w:t xml:space="preserve"> </w:t>
      </w:r>
      <w:proofErr w:type="gramStart"/>
      <w:r>
        <w:t>5</w:t>
      </w:r>
      <w:proofErr w:type="gramEnd"/>
    </w:p>
    <w:p w:rsidR="00132832" w:rsidRDefault="00132832" w:rsidP="00132832">
      <w:pPr>
        <w:pStyle w:val="PargrafodaLista"/>
        <w:numPr>
          <w:ilvl w:val="0"/>
          <w:numId w:val="2"/>
        </w:numPr>
      </w:pPr>
      <w:r>
        <w:t xml:space="preserve">É múltiplo de </w:t>
      </w:r>
      <w:proofErr w:type="gramStart"/>
      <w:r>
        <w:t>7</w:t>
      </w:r>
      <w:proofErr w:type="gramEnd"/>
      <w:r>
        <w:t>, pois 253 x 7 = 1771</w:t>
      </w:r>
    </w:p>
    <w:p w:rsidR="004E3F41" w:rsidRDefault="00132832" w:rsidP="004E3F41">
      <w:pPr>
        <w:pStyle w:val="PargrafodaLista"/>
        <w:numPr>
          <w:ilvl w:val="0"/>
          <w:numId w:val="2"/>
        </w:numPr>
      </w:pPr>
      <w:r>
        <w:t xml:space="preserve">Por </w:t>
      </w:r>
      <w:proofErr w:type="gramStart"/>
      <w:r>
        <w:t>7</w:t>
      </w:r>
      <w:proofErr w:type="gramEnd"/>
      <w:r>
        <w:t xml:space="preserve"> não é divisível pois tem resto igual a 6 e por nove é divisível </w:t>
      </w:r>
    </w:p>
    <w:p w:rsidR="004E3F41" w:rsidRDefault="00C10300" w:rsidP="004E3F41">
      <w:pPr>
        <w:pStyle w:val="PargrafodaLista"/>
        <w:numPr>
          <w:ilvl w:val="0"/>
          <w:numId w:val="2"/>
        </w:numPr>
      </w:pP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qualquer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numero da tabuada do sete que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vc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pegar e somar com 6 não será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multiplo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de sete, pois tem resto</w:t>
      </w:r>
    </w:p>
    <w:p w:rsidR="004E3F41" w:rsidRPr="00132832" w:rsidRDefault="00C10300" w:rsidP="004E3F41">
      <w:pPr>
        <w:pStyle w:val="PargrafodaLista"/>
        <w:numPr>
          <w:ilvl w:val="0"/>
          <w:numId w:val="2"/>
        </w:numPr>
      </w:pPr>
      <w:proofErr w:type="gramStart"/>
      <w:r>
        <w:t>não</w:t>
      </w:r>
      <w:proofErr w:type="gramEnd"/>
      <w:r>
        <w:t xml:space="preserve">, pois 100 = 7 . 14 +2, logo </w:t>
      </w:r>
      <w:proofErr w:type="gramStart"/>
      <w:r>
        <w:t>7</w:t>
      </w:r>
      <w:proofErr w:type="gramEnd"/>
      <w:r>
        <w:t xml:space="preserve"> . </w:t>
      </w:r>
      <w:proofErr w:type="gramStart"/>
      <w:r>
        <w:t>a</w:t>
      </w:r>
      <w:proofErr w:type="gramEnd"/>
      <w:r>
        <w:t xml:space="preserve"> +100 = 7 (a+14) +2, portanto não é divisível.</w:t>
      </w:r>
    </w:p>
    <w:p w:rsidR="00A53DA0" w:rsidRDefault="00A53DA0">
      <w:pPr>
        <w:rPr>
          <w:b/>
        </w:rPr>
      </w:pPr>
      <w:r>
        <w:rPr>
          <w:b/>
        </w:rPr>
        <w:t>Solução exercício 06</w:t>
      </w:r>
    </w:p>
    <w:p w:rsidR="00A53DA0" w:rsidRDefault="00A53DA0">
      <w:r>
        <w:t xml:space="preserve">990 = </w:t>
      </w:r>
      <w:proofErr w:type="gramStart"/>
      <w:r>
        <w:t>2 .</w:t>
      </w:r>
      <w:proofErr w:type="gramEnd"/>
      <w:r>
        <w:t xml:space="preserve"> </w:t>
      </w:r>
      <w:proofErr w:type="gramStart"/>
      <w:r>
        <w:t>3</w:t>
      </w:r>
      <w:proofErr w:type="gramEnd"/>
      <w:r>
        <w:t xml:space="preserve">^2 . </w:t>
      </w:r>
      <w:proofErr w:type="gramStart"/>
      <w:r>
        <w:t>5 .</w:t>
      </w:r>
      <w:proofErr w:type="gramEnd"/>
      <w:r>
        <w:t xml:space="preserve"> 11</w:t>
      </w:r>
    </w:p>
    <w:p w:rsidR="00A53DA0" w:rsidRPr="00817AA0" w:rsidRDefault="00D06BD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 !</m:t>
              </m:r>
            </m:num>
            <m:den>
              <m:r>
                <w:rPr>
                  <w:rFonts w:ascii="Cambria Math" w:hAnsi="Cambria Math"/>
                </w:rPr>
                <m:t xml:space="preserve">990 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11 . 10 . 9 . 8 . 7 . 6 . 5 . 4 . 3.  2. 1</m:t>
              </m:r>
            </m:num>
            <m:den>
              <m:r>
                <w:rPr>
                  <w:rFonts w:ascii="Cambria Math" w:hAnsi="Cambria Math"/>
                </w:rPr>
                <m:t xml:space="preserve">2.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.5.  11</m:t>
              </m:r>
            </m:den>
          </m:f>
          <m:r>
            <w:rPr>
              <w:rFonts w:ascii="Cambria Math" w:hAnsi="Cambria Math"/>
            </w:rPr>
            <m:t xml:space="preserve">→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10. 8 . 7 . 6 . 4. 3. 1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=número inteiro</m:t>
          </m:r>
        </m:oMath>
      </m:oMathPara>
    </w:p>
    <w:p w:rsidR="00817AA0" w:rsidRPr="00817AA0" w:rsidRDefault="00817AA0">
      <w:pPr>
        <w:rPr>
          <w:rFonts w:eastAsiaTheme="minorEastAsia"/>
        </w:rPr>
      </w:pPr>
      <w:r>
        <w:rPr>
          <w:rFonts w:eastAsiaTheme="minorEastAsia"/>
        </w:rPr>
        <w:t>Portanto n! = 11!</w:t>
      </w:r>
    </w:p>
    <w:p w:rsidR="00817AA0" w:rsidRPr="00817AA0" w:rsidRDefault="00817AA0">
      <w:pPr>
        <w:rPr>
          <w:rFonts w:eastAsiaTheme="minorEastAsia"/>
        </w:rPr>
      </w:pPr>
    </w:p>
    <w:p w:rsidR="001F46FD" w:rsidRDefault="001F46FD">
      <w:pPr>
        <w:rPr>
          <w:b/>
        </w:rPr>
      </w:pPr>
      <w:r>
        <w:t xml:space="preserve"> </w:t>
      </w:r>
      <w:r w:rsidR="009F75A4">
        <w:rPr>
          <w:b/>
        </w:rPr>
        <w:t>Solução exercício 07</w:t>
      </w:r>
    </w:p>
    <w:p w:rsidR="009F75A4" w:rsidRDefault="009F75A4">
      <w:r>
        <w:t>D(a) = {1, 2, 3, 6, 9, 18}</w:t>
      </w:r>
    </w:p>
    <w:p w:rsidR="009F75A4" w:rsidRDefault="009F75A4">
      <w:r>
        <w:t>D(b) = {1, 2, 3, 4, 5, 6, 10, 12, 15, 20, 30, 60}</w:t>
      </w:r>
    </w:p>
    <w:p w:rsidR="009F75A4" w:rsidRDefault="009F75A4">
      <w:r>
        <w:t>D(b – a) = {1, 2, 3, 6, 7, 14, 21, 42}</w:t>
      </w:r>
    </w:p>
    <w:p w:rsidR="009F75A4" w:rsidRDefault="009F75A4">
      <w:pPr>
        <w:rPr>
          <w:rFonts w:eastAsiaTheme="minorEastAsia"/>
        </w:rPr>
      </w:pPr>
      <w:r>
        <w:t xml:space="preserve">Calculando os divisores comuns: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∩D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1, 2, 3, 6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∩D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b-a</m:t>
            </m:r>
            <w:proofErr w:type="gramStart"/>
          </m:e>
        </m:d>
      </m:oMath>
      <w:proofErr w:type="gramEnd"/>
    </w:p>
    <w:p w:rsidR="009F75A4" w:rsidRDefault="009F75A4">
      <w:pPr>
        <w:rPr>
          <w:rFonts w:eastAsiaTheme="minorEastAsia"/>
        </w:rPr>
      </w:pPr>
      <w:r>
        <w:rPr>
          <w:rFonts w:eastAsiaTheme="minorEastAsia"/>
        </w:rPr>
        <w:t>As propriedades que acabamos de verificar implicam que os divisores comuns de a e b são iguais aos divisores de a e b – a. Em particular, o maior divisor comum de a e b é igual ao</w:t>
      </w:r>
      <w:proofErr w:type="gramStart"/>
      <w:r>
        <w:rPr>
          <w:rFonts w:eastAsiaTheme="minorEastAsia"/>
        </w:rPr>
        <w:t xml:space="preserve">  </w:t>
      </w:r>
      <w:proofErr w:type="gramEnd"/>
      <w:r>
        <w:rPr>
          <w:rFonts w:eastAsiaTheme="minorEastAsia"/>
        </w:rPr>
        <w:t>maior divisor comum de a e b – a. Ou seja, acabamos de verificar a seguinte propriedade</w:t>
      </w:r>
      <w:r w:rsidR="00970392">
        <w:rPr>
          <w:rFonts w:eastAsiaTheme="minorEastAsia"/>
        </w:rPr>
        <w:t>.</w:t>
      </w:r>
    </w:p>
    <w:p w:rsidR="00970392" w:rsidRDefault="00970392">
      <w:pPr>
        <w:rPr>
          <w:rFonts w:eastAsiaTheme="minorEastAsia"/>
        </w:rPr>
      </w:pPr>
      <w:r>
        <w:rPr>
          <w:rFonts w:eastAsiaTheme="minorEastAsia"/>
        </w:rPr>
        <w:t xml:space="preserve">Propriedades: se a e b são números naturais como a&lt;b, então o </w:t>
      </w:r>
      <w:proofErr w:type="spellStart"/>
      <w:r>
        <w:rPr>
          <w:rFonts w:eastAsiaTheme="minorEastAsia"/>
        </w:rPr>
        <w:t>mdc</w:t>
      </w:r>
      <w:proofErr w:type="spellEnd"/>
      <w:r>
        <w:rPr>
          <w:rFonts w:eastAsiaTheme="minorEastAsia"/>
        </w:rPr>
        <w:t>(</w:t>
      </w:r>
      <w:proofErr w:type="spellStart"/>
      <w:proofErr w:type="gramStart"/>
      <w:r>
        <w:rPr>
          <w:rFonts w:eastAsiaTheme="minorEastAsia"/>
        </w:rPr>
        <w:t>a,</w:t>
      </w:r>
      <w:proofErr w:type="gramEnd"/>
      <w:r>
        <w:rPr>
          <w:rFonts w:eastAsiaTheme="minorEastAsia"/>
        </w:rPr>
        <w:t>b</w:t>
      </w:r>
      <w:proofErr w:type="spellEnd"/>
      <w:r>
        <w:rPr>
          <w:rFonts w:eastAsiaTheme="minorEastAsia"/>
        </w:rPr>
        <w:t xml:space="preserve">) = </w:t>
      </w:r>
      <w:proofErr w:type="spellStart"/>
      <w:r>
        <w:rPr>
          <w:rFonts w:eastAsiaTheme="minorEastAsia"/>
        </w:rPr>
        <w:t>mdc</w:t>
      </w:r>
      <w:proofErr w:type="spellEnd"/>
      <w:r>
        <w:rPr>
          <w:rFonts w:eastAsiaTheme="minorEastAsia"/>
        </w:rPr>
        <w:t>(</w:t>
      </w:r>
      <w:proofErr w:type="spellStart"/>
      <w:r>
        <w:rPr>
          <w:rFonts w:eastAsiaTheme="minorEastAsia"/>
        </w:rPr>
        <w:t>a,b</w:t>
      </w:r>
      <w:proofErr w:type="spellEnd"/>
      <w:r>
        <w:rPr>
          <w:rFonts w:eastAsiaTheme="minorEastAsia"/>
        </w:rPr>
        <w:t xml:space="preserve"> – a). (Este teorema também está demonstrado no vídeo 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.) Esta propriedade permite ir reduzindo sucessivamente o calculo do </w:t>
      </w:r>
      <w:proofErr w:type="spellStart"/>
      <w:r>
        <w:rPr>
          <w:rFonts w:eastAsiaTheme="minorEastAsia"/>
        </w:rPr>
        <w:t>mdc</w:t>
      </w:r>
      <w:proofErr w:type="spellEnd"/>
      <w:r>
        <w:rPr>
          <w:rFonts w:eastAsiaTheme="minorEastAsia"/>
        </w:rPr>
        <w:t xml:space="preserve"> de dois números ao calculo do </w:t>
      </w:r>
      <w:proofErr w:type="spellStart"/>
      <w:r>
        <w:rPr>
          <w:rFonts w:eastAsiaTheme="minorEastAsia"/>
        </w:rPr>
        <w:t>mdc</w:t>
      </w:r>
      <w:proofErr w:type="spellEnd"/>
      <w:r>
        <w:rPr>
          <w:rFonts w:eastAsiaTheme="minorEastAsia"/>
        </w:rPr>
        <w:t xml:space="preserve"> de números cad</w:t>
      </w:r>
      <w:r w:rsidR="003C2FCF">
        <w:rPr>
          <w:rFonts w:eastAsiaTheme="minorEastAsia"/>
        </w:rPr>
        <w:t>a</w:t>
      </w:r>
      <w:r>
        <w:rPr>
          <w:rFonts w:eastAsiaTheme="minorEastAsia"/>
        </w:rPr>
        <w:t xml:space="preserve"> vez menores. E como a única conta que deve ser feita é uma subtração, este método é mais fácil de ser aplicado do que os métodos anteriores, quando tínhamos que fatorar os números dados.</w:t>
      </w:r>
    </w:p>
    <w:p w:rsidR="00970392" w:rsidRDefault="0056531A" w:rsidP="0056531A">
      <w:pPr>
        <w:tabs>
          <w:tab w:val="left" w:pos="2500"/>
        </w:tabs>
        <w:rPr>
          <w:rFonts w:eastAsiaTheme="minorEastAsia"/>
        </w:rPr>
      </w:pPr>
      <w:r w:rsidRPr="0056531A">
        <w:rPr>
          <w:rFonts w:eastAsiaTheme="minorEastAsia"/>
          <w:b/>
        </w:rPr>
        <w:t>Solução do exercício 08</w:t>
      </w:r>
      <w:r w:rsidRPr="0056531A">
        <w:rPr>
          <w:rFonts w:eastAsiaTheme="minorEastAsia"/>
          <w:b/>
        </w:rPr>
        <w:tab/>
      </w:r>
    </w:p>
    <w:p w:rsidR="0056531A" w:rsidRDefault="0056531A" w:rsidP="0056531A">
      <w:pPr>
        <w:tabs>
          <w:tab w:val="left" w:pos="2500"/>
        </w:tabs>
        <w:rPr>
          <w:rFonts w:eastAsiaTheme="minorEastAsia"/>
        </w:rPr>
      </w:pPr>
      <w:r>
        <w:rPr>
          <w:rFonts w:eastAsiaTheme="minorEastAsia"/>
        </w:rPr>
        <w:t>Entre esses números encontramos os números</w:t>
      </w:r>
      <w:proofErr w:type="gramStart"/>
      <w:r>
        <w:rPr>
          <w:rFonts w:eastAsiaTheme="minorEastAsia"/>
        </w:rPr>
        <w:t xml:space="preserve">  </w:t>
      </w:r>
      <w:proofErr w:type="gramEnd"/>
      <w:r>
        <w:rPr>
          <w:rFonts w:eastAsiaTheme="minorEastAsia"/>
        </w:rPr>
        <w:t xml:space="preserve">9 8 7 4 6 5 4 3 2 1 e  9 8 7 6 5 4 3 1 2, que diferem por 9, de modo que o MDC divide 9. Por outra lado, 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 certamente divide todos os números pelo critério de divisibilidade por 9. Logo a resposta é 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>.</w:t>
      </w:r>
    </w:p>
    <w:p w:rsidR="0056531A" w:rsidRPr="0056531A" w:rsidRDefault="0056531A" w:rsidP="0056531A">
      <w:pPr>
        <w:tabs>
          <w:tab w:val="left" w:pos="2500"/>
        </w:tabs>
        <w:rPr>
          <w:rFonts w:eastAsiaTheme="minorEastAsia"/>
          <w:b/>
        </w:rPr>
      </w:pPr>
      <w:r w:rsidRPr="0056531A">
        <w:rPr>
          <w:rFonts w:eastAsiaTheme="minorEastAsia"/>
          <w:b/>
        </w:rPr>
        <w:t xml:space="preserve">Solução do exercício 09 </w:t>
      </w:r>
    </w:p>
    <w:p w:rsidR="0056531A" w:rsidRDefault="0056531A">
      <w:pPr>
        <w:rPr>
          <w:rFonts w:eastAsiaTheme="minorEastAsia"/>
        </w:rPr>
      </w:pPr>
      <w:r>
        <w:rPr>
          <w:rFonts w:eastAsiaTheme="minorEastAsia"/>
        </w:rPr>
        <w:t xml:space="preserve">A maior quantidade de números 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que podemos deixar é 1007. Primeiro vamos mostrar como obtê-los. Para isso, basta tomar os pares de números consecutivos (1, 2), (3,4), (5,6)</w:t>
      </w:r>
      <w:proofErr w:type="gramStart"/>
      <w:r>
        <w:rPr>
          <w:rFonts w:eastAsiaTheme="minorEastAsia"/>
        </w:rPr>
        <w:t>, ...</w:t>
      </w:r>
      <w:proofErr w:type="gramEnd"/>
      <w:r>
        <w:rPr>
          <w:rFonts w:eastAsiaTheme="minorEastAsia"/>
        </w:rPr>
        <w:t>, (2013,2014) e realizar a operação em cada par. Sabendo que números consecutivos não tem fator comum, cada um dos máximos divisores comum será 1.</w:t>
      </w:r>
    </w:p>
    <w:p w:rsidR="0056531A" w:rsidRPr="009F75A4" w:rsidRDefault="0056531A">
      <w:pPr>
        <w:rPr>
          <w:rFonts w:eastAsiaTheme="minorEastAsia"/>
        </w:rPr>
      </w:pPr>
      <w:bookmarkStart w:id="0" w:name="_GoBack"/>
      <w:r>
        <w:rPr>
          <w:rFonts w:eastAsiaTheme="minorEastAsia"/>
        </w:rPr>
        <w:t>Não é possível obter mais do que isso</w:t>
      </w:r>
      <w:proofErr w:type="gramStart"/>
      <w:r>
        <w:rPr>
          <w:rFonts w:eastAsiaTheme="minorEastAsia"/>
        </w:rPr>
        <w:t xml:space="preserve"> pois</w:t>
      </w:r>
      <w:proofErr w:type="gramEnd"/>
      <w:r>
        <w:rPr>
          <w:rFonts w:eastAsiaTheme="minorEastAsia"/>
        </w:rPr>
        <w:t xml:space="preserve"> a quantidade de números pares não se altera no decorrer das operações. Isso ocorre</w:t>
      </w:r>
      <w:proofErr w:type="gramStart"/>
      <w:r>
        <w:rPr>
          <w:rFonts w:eastAsiaTheme="minorEastAsia"/>
        </w:rPr>
        <w:t xml:space="preserve"> pois</w:t>
      </w:r>
      <w:proofErr w:type="gramEnd"/>
      <w:r>
        <w:rPr>
          <w:rFonts w:eastAsiaTheme="minorEastAsia"/>
        </w:rPr>
        <w:t>, se operamos com dois números pares,</w:t>
      </w:r>
      <w:r w:rsidR="00A50B83">
        <w:rPr>
          <w:rFonts w:eastAsiaTheme="minorEastAsia"/>
        </w:rPr>
        <w:t xml:space="preserve"> teremos como resultado dois números pares, se operarmos com dois números impares, teremos como resultado dois  números impares e se operarmos com um numero par e um número impar obteremos também um numero par e um numero impar. Começamos com 1007 números pares e sempre teremos 1007 números impares.</w:t>
      </w:r>
    </w:p>
    <w:bookmarkEnd w:id="0"/>
    <w:p w:rsidR="003C2FCF" w:rsidRDefault="003C2FCF" w:rsidP="003C2FCF">
      <w:pPr>
        <w:pStyle w:val="NormalWeb"/>
        <w:spacing w:before="0" w:beforeAutospacing="0" w:after="0" w:afterAutospacing="0"/>
        <w:ind w:left="645"/>
        <w:textAlignment w:val="baseline"/>
        <w:rPr>
          <w:rFonts w:ascii="Arial" w:hAnsi="Arial" w:cs="Arial"/>
          <w:color w:val="000000"/>
          <w:sz w:val="56"/>
          <w:szCs w:val="56"/>
        </w:rPr>
      </w:pPr>
      <w:r>
        <w:rPr>
          <w:rFonts w:ascii="Calibri" w:hAnsi="Calibri" w:cs="Calibri"/>
          <w:color w:val="000000"/>
          <w:sz w:val="56"/>
          <w:szCs w:val="56"/>
        </w:rPr>
        <w:t> </w:t>
      </w:r>
    </w:p>
    <w:p w:rsidR="009F75A4" w:rsidRPr="009F75A4" w:rsidRDefault="009F75A4">
      <w:pPr>
        <w:rPr>
          <w:rFonts w:eastAsiaTheme="minorEastAsia"/>
        </w:rPr>
      </w:pPr>
    </w:p>
    <w:sectPr w:rsidR="009F75A4" w:rsidRPr="009F75A4" w:rsidSect="00A41C6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27E4"/>
    <w:multiLevelType w:val="hybridMultilevel"/>
    <w:tmpl w:val="B33EF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2D98"/>
    <w:multiLevelType w:val="multilevel"/>
    <w:tmpl w:val="B2D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C7541"/>
    <w:multiLevelType w:val="hybridMultilevel"/>
    <w:tmpl w:val="F75E608E"/>
    <w:lvl w:ilvl="0" w:tplc="27F41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FD"/>
    <w:rsid w:val="00132832"/>
    <w:rsid w:val="00187A33"/>
    <w:rsid w:val="001F46FD"/>
    <w:rsid w:val="0036271E"/>
    <w:rsid w:val="003C2FCF"/>
    <w:rsid w:val="00450132"/>
    <w:rsid w:val="004E3F41"/>
    <w:rsid w:val="0056531A"/>
    <w:rsid w:val="0059018F"/>
    <w:rsid w:val="007921A2"/>
    <w:rsid w:val="00817AA0"/>
    <w:rsid w:val="008E54F0"/>
    <w:rsid w:val="00940106"/>
    <w:rsid w:val="00970392"/>
    <w:rsid w:val="009F75A4"/>
    <w:rsid w:val="00A0588D"/>
    <w:rsid w:val="00A41C6C"/>
    <w:rsid w:val="00A50B83"/>
    <w:rsid w:val="00A53DA0"/>
    <w:rsid w:val="00B53FB6"/>
    <w:rsid w:val="00C10300"/>
    <w:rsid w:val="00D06BDE"/>
    <w:rsid w:val="00D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21A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F75A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5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21A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F75A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5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2016-08-24T20:36:00Z</dcterms:created>
  <dcterms:modified xsi:type="dcterms:W3CDTF">2016-08-27T14:39:00Z</dcterms:modified>
</cp:coreProperties>
</file>