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DATAS IMPORTANTES - 4º BIMESTRE 2017</w:t>
      </w:r>
    </w:p>
    <w:tbl>
      <w:tblPr>
        <w:tblStyle w:val="Tabelacomgrade"/>
        <w:tblW w:w="8892" w:type="dxa"/>
        <w:jc w:val="left"/>
        <w:tblInd w:w="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69"/>
        <w:gridCol w:w="7222"/>
      </w:tblGrid>
      <w:tr>
        <w:trPr/>
        <w:tc>
          <w:tcPr>
            <w:tcW w:w="16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4º bimestre: 29/9 à 22/12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15/11(quarta)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Feriado Nacional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20/11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Feriado - Dia da Consciência Negra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25/11(sábado)</w:t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Reposição de 13/10 – Encerramento do Projeto Refugiados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548DD4" w:themeColor="text2" w:themeTint="99"/>
              </w:rPr>
              <w:t xml:space="preserve">27/11 à </w:t>
            </w:r>
            <w:r>
              <w:rPr>
                <w:color w:val="548DD4" w:themeColor="text2" w:themeTint="99"/>
              </w:rPr>
              <w:t>04/12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Digitação na SED das notas/faltas e total de aulas no bimestre e CONCEITO FINAL (para as turmas da manhã e tarde)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00B050"/>
              </w:rPr>
            </w:pPr>
            <w:r>
              <w:rPr>
                <w:b/>
                <w:color w:val="00B050"/>
              </w:rPr>
            </w:r>
          </w:p>
          <w:p>
            <w:pPr>
              <w:pStyle w:val="Normal"/>
              <w:spacing w:before="0" w:after="0"/>
              <w:rPr>
                <w:b/>
                <w:b/>
                <w:color w:val="548DD4" w:themeColor="text2" w:themeTint="99"/>
              </w:rPr>
            </w:pPr>
            <w:r>
              <w:rPr>
                <w:b/>
                <w:color w:val="00B050"/>
              </w:rPr>
              <w:t>DEZEMBRO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05/12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Terça feira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Conselho de classe e série turmas da manhã (7º, 8º e 9ºs anos)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Será realizado na manhã deste dia e continuação no horário de ATPC – os alunos da manhã serão dispensados nesta data.</w:t>
            </w:r>
          </w:p>
        </w:tc>
      </w:tr>
      <w:tr>
        <w:trPr/>
        <w:tc>
          <w:tcPr>
            <w:tcW w:w="1669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04/12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Quarta feira</w:t>
            </w:r>
          </w:p>
        </w:tc>
        <w:tc>
          <w:tcPr>
            <w:tcW w:w="7222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Conselho de classe e série turmas da tarde (6ºs anos)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Durante o horário de aula – alunos (6ºs anos) dispensados nesta data.</w:t>
            </w:r>
          </w:p>
          <w:p>
            <w:pPr>
              <w:pStyle w:val="Normal"/>
              <w:spacing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1669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06/12</w:t>
            </w:r>
          </w:p>
        </w:tc>
        <w:tc>
          <w:tcPr>
            <w:tcW w:w="7222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Reunião de pais e Rematrícula – Validação das fichas (formulário de saúde...)- divulgação dos alunos que farão recuperação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color w:val="FF0000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(07/12) 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Obs.: os coordenadores estão convocados nesta data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08/12</w:t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Feriado municipal 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 à 15/12</w:t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</w:rPr>
              <w:t>Semana de recuperação</w:t>
            </w:r>
            <w:r>
              <w:rPr/>
              <w:t>, ajustes finais de notas na SED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(13 /12)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Quarta feira</w:t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Conselho de classe e série turmas da noite (EJA)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Será realizado no horário de aula, com a dispensa dos alunos.</w:t>
            </w:r>
          </w:p>
        </w:tc>
      </w:tr>
      <w:tr>
        <w:trPr/>
        <w:tc>
          <w:tcPr>
            <w:tcW w:w="1669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15/12</w:t>
            </w:r>
          </w:p>
        </w:tc>
        <w:tc>
          <w:tcPr>
            <w:tcW w:w="7222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Divulgação do resultado do 3º Termo (EJA)</w:t>
            </w:r>
          </w:p>
        </w:tc>
      </w:tr>
      <w:tr>
        <w:trPr/>
        <w:tc>
          <w:tcPr>
            <w:tcW w:w="1669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16/12</w:t>
            </w:r>
          </w:p>
        </w:tc>
        <w:tc>
          <w:tcPr>
            <w:tcW w:w="7222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Sábado letivo - Reposição de  03/11</w:t>
            </w:r>
          </w:p>
        </w:tc>
      </w:tr>
      <w:tr>
        <w:trPr/>
        <w:tc>
          <w:tcPr>
            <w:tcW w:w="1669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18/12</w:t>
            </w:r>
          </w:p>
        </w:tc>
        <w:tc>
          <w:tcPr>
            <w:tcW w:w="7222" w:type="dxa"/>
            <w:tcBorders/>
            <w:shd w:color="auto" w:fill="B8CCE4" w:themeFill="accent1" w:themeFillTint="66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Divulgação do resultado do 1º e 2º Termos (EJA)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19/12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Terça Feira</w:t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Formatura (9º ANOS E 3º TERMO EJA)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Entrega de diários até dia 20/12</w:t>
            </w:r>
          </w:p>
        </w:tc>
      </w:tr>
      <w:tr>
        <w:trPr/>
        <w:tc>
          <w:tcPr>
            <w:tcW w:w="166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22/12</w:t>
            </w:r>
          </w:p>
        </w:tc>
        <w:tc>
          <w:tcPr>
            <w:tcW w:w="7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Último dia Letivo do ano</w:t>
            </w:r>
          </w:p>
        </w:tc>
      </w:tr>
      <w:tr>
        <w:trPr/>
        <w:tc>
          <w:tcPr>
            <w:tcW w:w="1669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7222" w:type="dxa"/>
            <w:tcBorders/>
            <w:shd w:color="auto" w:fill="EAF1DD" w:themeFill="accent3" w:themeFillTint="33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Boas Festas!!!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Orientações para lançamento de notas:</w:t>
      </w:r>
    </w:p>
    <w:p>
      <w:pPr>
        <w:pStyle w:val="ListParagraph"/>
        <w:numPr>
          <w:ilvl w:val="0"/>
          <w:numId w:val="1"/>
        </w:numPr>
        <w:rPr/>
      </w:pPr>
      <w:r>
        <w:rPr/>
        <w:t>Aluno que teve baixa frequência e não fez avaliações, lançar: Nota 01 e a soma de suas faltas;</w:t>
      </w:r>
    </w:p>
    <w:p>
      <w:pPr>
        <w:pStyle w:val="ListParagraph"/>
        <w:numPr>
          <w:ilvl w:val="0"/>
          <w:numId w:val="1"/>
        </w:numPr>
        <w:rPr/>
      </w:pPr>
      <w:r>
        <w:rPr/>
        <w:t>Aluno não teve frequência: Nota 0(zero) e total de faltas (deve coincidir com o total de aulas dadas);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Oferecer compensação de ausências aos alunos faltosos e lançar o total de aulas compensadas caso o aluno atenda as solicitações;</w:t>
      </w:r>
    </w:p>
    <w:p>
      <w:pPr>
        <w:pStyle w:val="ListParagraph"/>
        <w:numPr>
          <w:ilvl w:val="0"/>
          <w:numId w:val="1"/>
        </w:numPr>
        <w:rPr/>
      </w:pPr>
      <w:r>
        <w:rPr/>
        <w:t>Lançar o total de aulas previstas e dadas.</w:t>
      </w:r>
    </w:p>
    <w:p>
      <w:pPr>
        <w:pStyle w:val="ListParagraph"/>
        <w:numPr>
          <w:ilvl w:val="0"/>
          <w:numId w:val="1"/>
        </w:numPr>
        <w:rPr/>
      </w:pPr>
      <w:r>
        <w:rPr/>
        <w:t>O(a) professor(a) fará a digitação de suas turmas diretamente no site (SED) usando seu login e senha.</w:t>
      </w:r>
    </w:p>
    <w:p>
      <w:pPr>
        <w:pStyle w:val="ListParagraph"/>
        <w:numPr>
          <w:ilvl w:val="0"/>
          <w:numId w:val="1"/>
        </w:numPr>
        <w:rPr/>
      </w:pPr>
      <w:r>
        <w:rPr/>
        <w:t>Possíveis acertos após o conselho de classe ficarão sob a responsabilidade de cada professor.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Lançar também o Conceito Final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b/>
        </w:rPr>
        <w:t>Não divulgar as notas finais aos alunos (principalmente das turmas de EJA)</w:t>
      </w:r>
    </w:p>
    <w:sectPr>
      <w:type w:val="nextPage"/>
      <w:pgSz w:w="11906" w:h="16838"/>
      <w:pgMar w:left="1080" w:right="1080" w:header="0" w:top="851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7544ca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d52a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a686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52af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b39a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LibreOffice/5.3.1.2$Linux_X86_64 LibreOffice_project/30m0$Build-2</Application>
  <Pages>1</Pages>
  <Words>353</Words>
  <Characters>1738</Characters>
  <CharactersWithSpaces>2038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2017-10-16T13:05:00Z</dcterms:created>
  <dc:creator>Usuario</dc:creator>
  <dc:description/>
  <dc:language>pt-BR</dc:language>
  <cp:lastModifiedBy/>
  <cp:lastPrinted>2017-05-10T12:50:00Z</cp:lastPrinted>
  <dcterms:modified xsi:type="dcterms:W3CDTF">2017-11-15T10:20:05Z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