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F5A" w:rsidRDefault="00F63620">
      <w:pPr>
        <w:ind w:left="-5" w:right="73"/>
      </w:pPr>
      <w:bookmarkStart w:id="0" w:name="_GoBack"/>
      <w:bookmarkEnd w:id="0"/>
      <w:r>
        <w:rPr>
          <w:b/>
        </w:rPr>
        <w:t>Exercício 1.</w:t>
      </w:r>
      <w:r>
        <w:t xml:space="preserve"> Um dado está colocado sobre uma casa preta de um tabuleiro quadriculado. Em cada jogada o dado é tombado para uma casa vizinha. Após 2017 jogadas é possível o dado voltar para a sua posição inicial? </w:t>
      </w:r>
    </w:p>
    <w:p w:rsidR="00AB7F5A" w:rsidRDefault="00F63620">
      <w:pPr>
        <w:spacing w:line="259" w:lineRule="auto"/>
        <w:ind w:left="0" w:right="3" w:firstLine="0"/>
        <w:jc w:val="center"/>
      </w:pPr>
      <w:r>
        <w:rPr>
          <w:noProof/>
        </w:rPr>
        <w:drawing>
          <wp:inline distT="0" distB="0" distL="0" distR="0">
            <wp:extent cx="1722755" cy="1114387"/>
            <wp:effectExtent l="0" t="0" r="0" b="0"/>
            <wp:docPr id="112" name="Picture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111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B7F5A" w:rsidRDefault="00F63620">
      <w:pPr>
        <w:spacing w:line="259" w:lineRule="auto"/>
        <w:ind w:left="0" w:right="0" w:firstLine="0"/>
        <w:jc w:val="left"/>
      </w:pPr>
      <w:r>
        <w:t xml:space="preserve"> </w:t>
      </w:r>
    </w:p>
    <w:p w:rsidR="00AB7F5A" w:rsidRDefault="00F63620">
      <w:pPr>
        <w:ind w:left="-5" w:right="73"/>
      </w:pPr>
      <w:r>
        <w:rPr>
          <w:b/>
        </w:rPr>
        <w:t>Exercício 2.</w:t>
      </w:r>
      <w:r>
        <w:t xml:space="preserve"> </w:t>
      </w:r>
      <w:r>
        <w:t xml:space="preserve">Dois grilos saltitam ao longo de uma reta graduada muito comprida. No instante inicial um grilo está na marca de 10 cm e o outro grilo está na marca de 17 cm. Se cada grilo salta 2 cm para a esquerda ou para a direita, em algum momento eles podem estar no </w:t>
      </w:r>
      <w:r>
        <w:t xml:space="preserve">mesmo local? </w:t>
      </w:r>
    </w:p>
    <w:p w:rsidR="00AB7F5A" w:rsidRDefault="00F63620">
      <w:pPr>
        <w:spacing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>
            <wp:extent cx="5397882" cy="1342390"/>
            <wp:effectExtent l="0" t="0" r="0" b="0"/>
            <wp:docPr id="114" name="Picture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7882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B7F5A" w:rsidRDefault="00F63620">
      <w:pPr>
        <w:spacing w:line="259" w:lineRule="auto"/>
        <w:ind w:left="0" w:right="0" w:firstLine="0"/>
        <w:jc w:val="left"/>
      </w:pPr>
      <w:r>
        <w:t xml:space="preserve"> </w:t>
      </w:r>
    </w:p>
    <w:p w:rsidR="00AB7F5A" w:rsidRDefault="00F63620">
      <w:pPr>
        <w:ind w:left="-5" w:right="73"/>
      </w:pPr>
      <w:r>
        <w:rPr>
          <w:b/>
        </w:rPr>
        <w:t>Exercício 3.</w:t>
      </w:r>
      <w:r>
        <w:t xml:space="preserve"> Raul falou que tinha dois anos a mais que Kátia. Kátia falou que tinha o dobro da idade de Pedro. Pedro falou que Raul tinha 17 anos. Mostre que um deles mentiu. </w:t>
      </w:r>
    </w:p>
    <w:p w:rsidR="00AB7F5A" w:rsidRDefault="00F63620">
      <w:pPr>
        <w:spacing w:line="259" w:lineRule="auto"/>
        <w:ind w:left="0" w:right="0" w:firstLine="0"/>
        <w:jc w:val="left"/>
      </w:pPr>
      <w:r>
        <w:t xml:space="preserve"> </w:t>
      </w:r>
    </w:p>
    <w:p w:rsidR="00AB7F5A" w:rsidRDefault="00F63620">
      <w:pPr>
        <w:ind w:left="-5" w:right="73"/>
      </w:pPr>
      <w:r>
        <w:rPr>
          <w:b/>
        </w:rPr>
        <w:t>Exercício 4.</w:t>
      </w:r>
      <w:r>
        <w:t xml:space="preserve"> Você pode encontrar cinco números ímpares cuja</w:t>
      </w:r>
      <w:r>
        <w:t xml:space="preserve"> soma seja 100? Justifique a sua resposta. </w:t>
      </w:r>
    </w:p>
    <w:p w:rsidR="00AB7F5A" w:rsidRDefault="00F63620">
      <w:pPr>
        <w:spacing w:line="259" w:lineRule="auto"/>
        <w:ind w:left="0" w:right="0" w:firstLine="0"/>
        <w:jc w:val="left"/>
      </w:pPr>
      <w:r>
        <w:t xml:space="preserve"> </w:t>
      </w:r>
    </w:p>
    <w:p w:rsidR="00AB7F5A" w:rsidRDefault="00F63620">
      <w:pPr>
        <w:ind w:left="-5" w:right="73"/>
      </w:pPr>
      <w:r>
        <w:rPr>
          <w:b/>
        </w:rPr>
        <w:t>Exercício 5.</w:t>
      </w:r>
      <w:r>
        <w:t xml:space="preserve"> Pedro comprou um caderno com 96 folhas e numerou-as de 1 a 192. Vitor arrancou 25 folhas do caderno de Pedro e somou os 50 números que encontrou escritos nas folhas. Esta soma poderia ser igual a 1</w:t>
      </w:r>
      <w:r>
        <w:t xml:space="preserve">990? Justifique a sua resposta. </w:t>
      </w:r>
    </w:p>
    <w:p w:rsidR="00AB7F5A" w:rsidRDefault="00F63620">
      <w:pPr>
        <w:spacing w:line="259" w:lineRule="auto"/>
        <w:ind w:left="0" w:right="0" w:firstLine="0"/>
        <w:jc w:val="left"/>
      </w:pPr>
      <w:r>
        <w:t xml:space="preserve"> </w:t>
      </w:r>
    </w:p>
    <w:p w:rsidR="00AB7F5A" w:rsidRDefault="00F63620">
      <w:pPr>
        <w:spacing w:after="223"/>
        <w:ind w:left="-5" w:right="73"/>
      </w:pPr>
      <w:r>
        <w:rPr>
          <w:b/>
        </w:rPr>
        <w:t>Exercício 6.</w:t>
      </w:r>
      <w:r>
        <w:t xml:space="preserve"> Sem fazer a conta, determine se o seguinte número é par ou ímpar. </w:t>
      </w:r>
    </w:p>
    <w:p w:rsidR="00AB7F5A" w:rsidRDefault="00F63620">
      <w:pPr>
        <w:spacing w:after="83" w:line="259" w:lineRule="auto"/>
        <w:ind w:left="0" w:right="75" w:firstLine="0"/>
        <w:jc w:val="center"/>
      </w:pPr>
      <w:r>
        <w:rPr>
          <w:rFonts w:ascii="Times New Roman" w:eastAsia="Times New Roman" w:hAnsi="Times New Roman" w:cs="Times New Roman"/>
        </w:rPr>
        <w:t>3</w:t>
      </w:r>
      <w:r>
        <w:rPr>
          <w:rFonts w:ascii="Segoe UI Symbol" w:eastAsia="Segoe UI Symbol" w:hAnsi="Segoe UI Symbol" w:cs="Segoe UI Symbol"/>
        </w:rPr>
        <w:t></w:t>
      </w:r>
      <w:r>
        <w:rPr>
          <w:rFonts w:ascii="Times New Roman" w:eastAsia="Times New Roman" w:hAnsi="Times New Roman" w:cs="Times New Roman"/>
        </w:rPr>
        <w:t>(5731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Times New Roman" w:eastAsia="Times New Roman" w:hAnsi="Times New Roman" w:cs="Times New Roman"/>
        </w:rPr>
        <w:t>3597)</w:t>
      </w:r>
      <w:r>
        <w:rPr>
          <w:rFonts w:ascii="Times New Roman" w:eastAsia="Times New Roman" w:hAnsi="Times New Roman" w:cs="Times New Roman"/>
          <w:sz w:val="21"/>
          <w:vertAlign w:val="superscript"/>
        </w:rPr>
        <w:t xml:space="preserve">2017 </w:t>
      </w:r>
      <w:r>
        <w:rPr>
          <w:rFonts w:ascii="Segoe UI Symbol" w:eastAsia="Segoe UI Symbol" w:hAnsi="Segoe UI Symbol" w:cs="Segoe UI Symbol"/>
        </w:rPr>
        <w:t xml:space="preserve"> </w:t>
      </w:r>
      <w:r>
        <w:rPr>
          <w:rFonts w:ascii="Times New Roman" w:eastAsia="Times New Roman" w:hAnsi="Times New Roman" w:cs="Times New Roman"/>
        </w:rPr>
        <w:t xml:space="preserve">(9876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Times New Roman" w:eastAsia="Times New Roman" w:hAnsi="Times New Roman" w:cs="Times New Roman"/>
        </w:rPr>
        <w:t>6789)</w:t>
      </w:r>
      <w:r>
        <w:rPr>
          <w:rFonts w:ascii="Times New Roman" w:eastAsia="Times New Roman" w:hAnsi="Times New Roman" w:cs="Times New Roman"/>
          <w:sz w:val="21"/>
          <w:vertAlign w:val="superscript"/>
        </w:rPr>
        <w:t>1500</w:t>
      </w:r>
      <w:r>
        <w:rPr>
          <w:b/>
          <w:color w:val="4472C4"/>
        </w:rPr>
        <w:t xml:space="preserve"> </w:t>
      </w:r>
    </w:p>
    <w:p w:rsidR="00AB7F5A" w:rsidRDefault="00F63620">
      <w:pPr>
        <w:ind w:left="-5" w:right="73"/>
      </w:pPr>
      <w:r>
        <w:rPr>
          <w:b/>
        </w:rPr>
        <w:t>Exercício 7.</w:t>
      </w:r>
      <w:r>
        <w:t xml:space="preserve"> No reino da Frutilândia, existe uma árvore mágica que possui 2005 maçãs e 2006 tomates. To</w:t>
      </w:r>
      <w:r>
        <w:t xml:space="preserve">do dia, um garoto sobe na árvore e come duas frutas. Quando ele come duas frutas iguais, nasce um tomate na árvore; quando ele come duas frutas diferentes, nasce uma maçã. Após alguns dias, restará apenas uma fruta na árvore. Que fruta será? </w:t>
      </w:r>
    </w:p>
    <w:p w:rsidR="00AB7F5A" w:rsidRDefault="00F63620">
      <w:pPr>
        <w:spacing w:line="259" w:lineRule="auto"/>
        <w:ind w:left="0" w:right="0" w:firstLine="0"/>
        <w:jc w:val="left"/>
      </w:pPr>
      <w:r>
        <w:t xml:space="preserve"> </w:t>
      </w:r>
    </w:p>
    <w:p w:rsidR="00AB7F5A" w:rsidRDefault="00F63620">
      <w:pPr>
        <w:ind w:left="-5" w:right="73"/>
      </w:pPr>
      <w:r>
        <w:rPr>
          <w:b/>
        </w:rPr>
        <w:t>Exercício 8</w:t>
      </w:r>
      <w:r>
        <w:rPr>
          <w:b/>
        </w:rPr>
        <w:t>.</w:t>
      </w:r>
      <w:r>
        <w:t xml:space="preserve"> (OBMEP 2017 </w:t>
      </w:r>
      <w:r>
        <w:t>–</w:t>
      </w:r>
      <w:r>
        <w:t xml:space="preserve"> 1ª fase </w:t>
      </w:r>
      <w:r>
        <w:t>–</w:t>
      </w:r>
      <w:r>
        <w:t xml:space="preserve"> N1Q1) Nas balanças da figura, os objetos iguais têm pesos iguais. Qual dos objetos é o mais pesado? </w:t>
      </w:r>
    </w:p>
    <w:p w:rsidR="00AB7F5A" w:rsidRDefault="00F63620">
      <w:pPr>
        <w:spacing w:line="259" w:lineRule="auto"/>
        <w:ind w:left="0" w:right="975" w:firstLine="0"/>
        <w:jc w:val="right"/>
      </w:pPr>
      <w:r>
        <w:rPr>
          <w:noProof/>
        </w:rPr>
        <w:lastRenderedPageBreak/>
        <w:drawing>
          <wp:inline distT="0" distB="0" distL="0" distR="0">
            <wp:extent cx="4198747" cy="1328420"/>
            <wp:effectExtent l="0" t="0" r="0" b="0"/>
            <wp:docPr id="116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8747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B7F5A" w:rsidRDefault="00F63620">
      <w:pPr>
        <w:spacing w:line="259" w:lineRule="auto"/>
        <w:ind w:left="0" w:right="0" w:firstLine="0"/>
        <w:jc w:val="left"/>
      </w:pPr>
      <w:r>
        <w:t xml:space="preserve"> </w:t>
      </w:r>
    </w:p>
    <w:p w:rsidR="00AB7F5A" w:rsidRDefault="00F63620">
      <w:pPr>
        <w:ind w:left="-5" w:right="73"/>
      </w:pPr>
      <w:r>
        <w:rPr>
          <w:b/>
        </w:rPr>
        <w:t>Exercício 9.</w:t>
      </w:r>
      <w:r>
        <w:t xml:space="preserve"> (OBMEP 2005 </w:t>
      </w:r>
      <w:r>
        <w:t>–</w:t>
      </w:r>
      <w:r>
        <w:t xml:space="preserve"> 1ª fase </w:t>
      </w:r>
      <w:r>
        <w:t>–</w:t>
      </w:r>
      <w:r>
        <w:t xml:space="preserve"> N1Q6) Marina, ao comprar uma blusa de R$ 17,00, enganou-</w:t>
      </w:r>
      <w:r>
        <w:t xml:space="preserve">se e deu ao vendedor uma nota de R$ 10,00 e outra de R$ 50,00. O vendedor, distraído, deu o troco como se Marina lhe tivesse dado duas notas de R$ 10,00. Qual foi o prejuízo de Marina? </w:t>
      </w:r>
    </w:p>
    <w:p w:rsidR="00AB7F5A" w:rsidRDefault="00F63620">
      <w:pPr>
        <w:spacing w:line="259" w:lineRule="auto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4281754</wp:posOffset>
            </wp:positionH>
            <wp:positionV relativeFrom="paragraph">
              <wp:posOffset>74295</wp:posOffset>
            </wp:positionV>
            <wp:extent cx="1543050" cy="1047750"/>
            <wp:effectExtent l="0" t="0" r="0" b="0"/>
            <wp:wrapSquare wrapText="bothSides"/>
            <wp:docPr id="307" name="Picture 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Picture 3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AB7F5A" w:rsidRDefault="00F63620">
      <w:pPr>
        <w:ind w:left="-5" w:right="73"/>
      </w:pPr>
      <w:r>
        <w:rPr>
          <w:b/>
        </w:rPr>
        <w:t>Exercício 10.</w:t>
      </w:r>
      <w:r>
        <w:t xml:space="preserve"> (OBMEP 2017 </w:t>
      </w:r>
      <w:r>
        <w:t>–</w:t>
      </w:r>
      <w:r>
        <w:t xml:space="preserve"> 1ª fase </w:t>
      </w:r>
      <w:r>
        <w:t>–</w:t>
      </w:r>
      <w:r>
        <w:t xml:space="preserve"> N1Q3) Na figura, quantos quad</w:t>
      </w:r>
      <w:r>
        <w:t xml:space="preserve">radinhos brancos ainda devem ser pintados de preto para que o número total de quadradinhos pretos passe a ser o dobro do número de quadradinhos brancos? </w:t>
      </w:r>
    </w:p>
    <w:p w:rsidR="00AB7F5A" w:rsidRDefault="00F63620">
      <w:pPr>
        <w:spacing w:line="259" w:lineRule="auto"/>
        <w:ind w:left="0" w:right="0" w:firstLine="0"/>
        <w:jc w:val="left"/>
      </w:pPr>
      <w:r>
        <w:t xml:space="preserve"> </w:t>
      </w:r>
    </w:p>
    <w:p w:rsidR="00AB7F5A" w:rsidRDefault="00F63620">
      <w:pPr>
        <w:spacing w:line="259" w:lineRule="auto"/>
        <w:ind w:left="0" w:right="0" w:firstLine="0"/>
        <w:jc w:val="left"/>
      </w:pPr>
      <w:r>
        <w:t xml:space="preserve"> </w:t>
      </w:r>
    </w:p>
    <w:p w:rsidR="00AB7F5A" w:rsidRDefault="00F63620">
      <w:pPr>
        <w:ind w:left="-5" w:right="73"/>
      </w:pPr>
      <w:r>
        <w:rPr>
          <w:b/>
        </w:rPr>
        <w:t>Exercício 11.</w:t>
      </w:r>
      <w:r>
        <w:t xml:space="preserve"> (OBMEP 2006 </w:t>
      </w:r>
      <w:r>
        <w:t>–</w:t>
      </w:r>
      <w:r>
        <w:t xml:space="preserve"> 1ª fase </w:t>
      </w:r>
      <w:r>
        <w:t>–</w:t>
      </w:r>
      <w:r>
        <w:t xml:space="preserve"> N1Q6) Pedro vende na feira cenouras a R$ 1,00 por quilo e to</w:t>
      </w:r>
      <w:r>
        <w:t xml:space="preserve">mates a R$ 1,10 por quilo. Certo dia ele se distraiu, trocou os preços entre si, e acabou vendendo 100 quilos de cenoura e 120 quilos de tomate pelos preços trocados. Quanto ele deixou de receber por causa de sua distração? </w:t>
      </w:r>
    </w:p>
    <w:p w:rsidR="00AB7F5A" w:rsidRDefault="00F63620">
      <w:pPr>
        <w:spacing w:line="259" w:lineRule="auto"/>
        <w:ind w:left="0" w:right="0" w:firstLine="0"/>
        <w:jc w:val="left"/>
      </w:pPr>
      <w:r>
        <w:t xml:space="preserve"> </w:t>
      </w:r>
    </w:p>
    <w:p w:rsidR="00AB7F5A" w:rsidRDefault="00F63620">
      <w:pPr>
        <w:spacing w:line="259" w:lineRule="auto"/>
        <w:ind w:left="0" w:right="0" w:firstLine="0"/>
        <w:jc w:val="left"/>
      </w:pPr>
      <w:r>
        <w:t xml:space="preserve"> </w:t>
      </w:r>
    </w:p>
    <w:p w:rsidR="00AB7F5A" w:rsidRDefault="00F63620">
      <w:pPr>
        <w:ind w:left="-5" w:right="73"/>
      </w:pPr>
      <w:r>
        <w:rPr>
          <w:b/>
        </w:rPr>
        <w:t>Exercício 12.</w:t>
      </w:r>
      <w:r>
        <w:t xml:space="preserve"> (Banco de Que</w:t>
      </w:r>
      <w:r>
        <w:t xml:space="preserve">stões 2017 </w:t>
      </w:r>
      <w:r>
        <w:t>–</w:t>
      </w:r>
      <w:r>
        <w:t xml:space="preserve"> nível 1 </w:t>
      </w:r>
      <w:r>
        <w:t>–</w:t>
      </w:r>
      <w:r>
        <w:t xml:space="preserve"> questão 1) Um cachorro avista um gato que está a 30 m de distância e começa a persegui-lo. Ambos começam a correr em linha reta, no mesmo sentido e com passadas sincronizadas. O cachorro se desloca 50 cm a cada passada enquanto o gat</w:t>
      </w:r>
      <w:r>
        <w:t xml:space="preserve">o se desloca apenas 30 cm. Depois de quantas passadas o cachorro alcançará o gato? Justifique sua resposta. </w:t>
      </w:r>
    </w:p>
    <w:p w:rsidR="00AB7F5A" w:rsidRDefault="00F63620">
      <w:pPr>
        <w:spacing w:line="259" w:lineRule="auto"/>
        <w:ind w:left="0" w:right="0" w:firstLine="0"/>
        <w:jc w:val="left"/>
      </w:pPr>
      <w:r>
        <w:t xml:space="preserve"> </w:t>
      </w:r>
    </w:p>
    <w:p w:rsidR="00AB7F5A" w:rsidRDefault="00F63620">
      <w:pPr>
        <w:spacing w:line="259" w:lineRule="auto"/>
        <w:ind w:left="0" w:right="0" w:firstLine="0"/>
        <w:jc w:val="left"/>
      </w:pPr>
      <w:r>
        <w:t xml:space="preserve"> </w:t>
      </w:r>
    </w:p>
    <w:p w:rsidR="00AB7F5A" w:rsidRDefault="00F63620">
      <w:pPr>
        <w:ind w:left="-5" w:right="73"/>
      </w:pPr>
      <w:r>
        <w:rPr>
          <w:b/>
        </w:rPr>
        <w:t>Exercício 13.</w:t>
      </w:r>
      <w:r>
        <w:t xml:space="preserve"> (OBMEP 2017 </w:t>
      </w:r>
      <w:r>
        <w:t>–</w:t>
      </w:r>
      <w:r>
        <w:t xml:space="preserve"> 1ª fase </w:t>
      </w:r>
      <w:r>
        <w:t>–</w:t>
      </w:r>
      <w:r>
        <w:t xml:space="preserve"> N1Q4) Vânia preencheu os quadradinhos da conta abaixo com os algarismos 1, 2, 3, 4, 5, 6, 7 e 8. Ela usou</w:t>
      </w:r>
      <w:r>
        <w:t xml:space="preserve"> todos os algarismos e obteve o maior resultado possível. Qual foi esse resultado? </w:t>
      </w:r>
    </w:p>
    <w:p w:rsidR="00AB7F5A" w:rsidRDefault="00F63620">
      <w:pPr>
        <w:spacing w:line="259" w:lineRule="auto"/>
        <w:ind w:left="0" w:right="1247" w:firstLine="0"/>
        <w:jc w:val="left"/>
      </w:pPr>
      <w:r>
        <w:t xml:space="preserve"> </w:t>
      </w:r>
    </w:p>
    <w:p w:rsidR="00AB7F5A" w:rsidRDefault="00F63620">
      <w:pPr>
        <w:spacing w:line="259" w:lineRule="auto"/>
        <w:ind w:left="0" w:right="1176" w:firstLine="0"/>
        <w:jc w:val="right"/>
      </w:pPr>
      <w:r>
        <w:rPr>
          <w:noProof/>
        </w:rPr>
        <w:drawing>
          <wp:inline distT="0" distB="0" distL="0" distR="0">
            <wp:extent cx="3914775" cy="552450"/>
            <wp:effectExtent l="0" t="0" r="0" b="0"/>
            <wp:docPr id="305" name="Picture 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Picture 30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B7F5A" w:rsidRDefault="00F63620">
      <w:pPr>
        <w:spacing w:line="259" w:lineRule="auto"/>
        <w:ind w:left="0" w:right="0" w:firstLine="0"/>
        <w:jc w:val="left"/>
      </w:pPr>
      <w:r>
        <w:t xml:space="preserve"> </w:t>
      </w:r>
    </w:p>
    <w:p w:rsidR="00AB7F5A" w:rsidRDefault="00F63620">
      <w:pPr>
        <w:ind w:left="-5" w:right="73"/>
      </w:pPr>
      <w:r>
        <w:rPr>
          <w:b/>
        </w:rPr>
        <w:t>Exercício 14.</w:t>
      </w:r>
      <w:r>
        <w:t xml:space="preserve"> (OBMEP 2017 </w:t>
      </w:r>
      <w:r>
        <w:t>–</w:t>
      </w:r>
      <w:r>
        <w:t xml:space="preserve"> 1ª fase </w:t>
      </w:r>
      <w:r>
        <w:t>–</w:t>
      </w:r>
      <w:r>
        <w:t xml:space="preserve"> N1Q10) Em uma mesa há nove cartões numerados de 1 a 9. Ana e Beto pegaram três cartões cada um. A soma dos números dos cartões </w:t>
      </w:r>
      <w:r>
        <w:t xml:space="preserve">de Ana é 7 e a soma dos números dos cartões de Beto é 23. Qual é a diferença entre o maior e o menor dos números dos três cartões deixados sobre a mesa? </w:t>
      </w:r>
    </w:p>
    <w:p w:rsidR="00AB7F5A" w:rsidRDefault="00F63620">
      <w:pPr>
        <w:spacing w:line="259" w:lineRule="auto"/>
        <w:ind w:left="0" w:right="0" w:firstLine="0"/>
        <w:jc w:val="left"/>
      </w:pPr>
      <w:r>
        <w:t xml:space="preserve"> </w:t>
      </w:r>
    </w:p>
    <w:p w:rsidR="00AB7F5A" w:rsidRDefault="00F63620">
      <w:pPr>
        <w:spacing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AB7F5A">
      <w:pgSz w:w="11906" w:h="16838"/>
      <w:pgMar w:top="756" w:right="1616" w:bottom="158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F5A"/>
    <w:rsid w:val="00AB7F5A"/>
    <w:rsid w:val="00F6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5F339-7A02-4CDE-8F2A-76CF2B00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50" w:lineRule="auto"/>
      <w:ind w:left="10" w:right="85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 SATHLER</dc:creator>
  <cp:keywords/>
  <cp:lastModifiedBy>HUDSON SATHLER</cp:lastModifiedBy>
  <cp:revision>2</cp:revision>
  <dcterms:created xsi:type="dcterms:W3CDTF">2018-04-19T15:47:00Z</dcterms:created>
  <dcterms:modified xsi:type="dcterms:W3CDTF">2018-04-19T15:47:00Z</dcterms:modified>
</cp:coreProperties>
</file>